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pPr>
      <w:r>
        <w:drawing>
          <wp:anchor distT="0" distB="0" distL="114300" distR="114300" simplePos="0" relativeHeight="251659264" behindDoc="0" locked="0" layoutInCell="1" allowOverlap="1">
            <wp:simplePos x="0" y="0"/>
            <wp:positionH relativeFrom="column">
              <wp:posOffset>-1133475</wp:posOffset>
            </wp:positionH>
            <wp:positionV relativeFrom="paragraph">
              <wp:posOffset>-960120</wp:posOffset>
            </wp:positionV>
            <wp:extent cx="7559675" cy="3673475"/>
            <wp:effectExtent l="0" t="0" r="0" b="0"/>
            <wp:wrapNone/>
            <wp:docPr id="1" name="图片 1" descr="电子学会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电子学会红头"/>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7559675" cy="3673475"/>
                    </a:xfrm>
                    <a:prstGeom prst="rect">
                      <a:avLst/>
                    </a:prstGeom>
                    <a:noFill/>
                    <a:ln>
                      <a:noFill/>
                    </a:ln>
                  </pic:spPr>
                </pic:pic>
              </a:graphicData>
            </a:graphic>
          </wp:anchor>
        </w:drawing>
      </w:r>
    </w:p>
    <w:p>
      <w:pPr>
        <w:spacing w:line="460" w:lineRule="exact"/>
      </w:pPr>
    </w:p>
    <w:p>
      <w:pPr>
        <w:spacing w:line="460" w:lineRule="exact"/>
      </w:pPr>
    </w:p>
    <w:p>
      <w:pPr>
        <w:spacing w:line="460" w:lineRule="exact"/>
      </w:pPr>
    </w:p>
    <w:p>
      <w:pPr>
        <w:spacing w:line="460" w:lineRule="exact"/>
      </w:pPr>
    </w:p>
    <w:p>
      <w:pPr>
        <w:spacing w:line="460" w:lineRule="exact"/>
      </w:pPr>
    </w:p>
    <w:p>
      <w:pPr>
        <w:spacing w:line="460" w:lineRule="exact"/>
      </w:pPr>
    </w:p>
    <w:p>
      <w:pPr>
        <w:spacing w:line="460" w:lineRule="exact"/>
      </w:pPr>
    </w:p>
    <w:p>
      <w:pPr>
        <w:spacing w:line="460" w:lineRule="exact"/>
      </w:pPr>
    </w:p>
    <w:p>
      <w:pPr>
        <w:spacing w:line="460" w:lineRule="exact"/>
      </w:pPr>
    </w:p>
    <w:p>
      <w:pPr>
        <w:spacing w:line="460" w:lineRule="exact"/>
        <w:jc w:val="center"/>
        <w:rPr>
          <w:rFonts w:ascii="黑体" w:hAnsi="黑体" w:eastAsia="黑体"/>
          <w:sz w:val="36"/>
          <w:szCs w:val="44"/>
        </w:rPr>
      </w:pPr>
      <w:r>
        <w:rPr>
          <w:rFonts w:hint="eastAsia" w:ascii="黑体" w:hAnsi="黑体" w:eastAsia="黑体"/>
          <w:sz w:val="36"/>
          <w:szCs w:val="44"/>
        </w:rPr>
        <w:t>关于举办数据恢复与电子取证高级研修班的通知</w:t>
      </w:r>
    </w:p>
    <w:p>
      <w:pPr>
        <w:spacing w:line="460" w:lineRule="exact"/>
        <w:jc w:val="center"/>
        <w:rPr>
          <w:rFonts w:asciiTheme="minorEastAsia" w:hAnsiTheme="minorEastAsia"/>
          <w:b/>
          <w:sz w:val="36"/>
          <w:szCs w:val="44"/>
        </w:rPr>
      </w:pPr>
    </w:p>
    <w:p>
      <w:pPr>
        <w:spacing w:line="460" w:lineRule="exact"/>
        <w:rPr>
          <w:rFonts w:ascii="仿宋" w:hAnsi="仿宋" w:eastAsia="仿宋"/>
          <w:sz w:val="28"/>
          <w:szCs w:val="28"/>
        </w:rPr>
      </w:pPr>
      <w:r>
        <w:rPr>
          <w:rFonts w:hint="eastAsia" w:ascii="仿宋" w:hAnsi="仿宋" w:eastAsia="仿宋"/>
          <w:sz w:val="28"/>
          <w:szCs w:val="28"/>
        </w:rPr>
        <w:t>各有关单位：</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当今世界信息技术创新日新月异，以数字化、网络化、智能化为特征的信息化浪潮蓬勃兴起。数据和信息逐渐成为各行各业的业务基础和命脉。随着新的存储介质不断推出、存储体系不断涌现、恶性病毒和黑客程序广泛传播、数据备份和容灾方案不完善等都在增加数据丢失的风险。</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为贯彻落实国家信息化发展战略，进一步加强信息化专业技术人才队伍建设，满足政府及企事业数据安全保障工作的需要，中国电子学会定于2017年4月在北京举办数据恢复与电子取证技术高级研修班，相关事宜通知如下：</w:t>
      </w:r>
    </w:p>
    <w:p>
      <w:pPr>
        <w:spacing w:line="460" w:lineRule="exact"/>
        <w:ind w:firstLine="562" w:firstLineChars="200"/>
        <w:rPr>
          <w:rFonts w:ascii="仿宋" w:hAnsi="仿宋" w:eastAsia="仿宋"/>
          <w:b/>
          <w:sz w:val="28"/>
          <w:szCs w:val="28"/>
        </w:rPr>
      </w:pPr>
      <w:r>
        <w:rPr>
          <w:rFonts w:hint="eastAsia" w:ascii="仿宋" w:hAnsi="仿宋" w:eastAsia="仿宋"/>
          <w:b/>
          <w:sz w:val="28"/>
          <w:szCs w:val="28"/>
        </w:rPr>
        <w:t>一、研修对象</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政府及企事业单位信息化建设的主管领导，从事网络管理、数据管理、档案管理的部门负责人及专业技术人员；各高等院校、科研院所、数据中心实验室从事相关工作的技术及管理人员。</w:t>
      </w:r>
    </w:p>
    <w:p>
      <w:pPr>
        <w:spacing w:line="460" w:lineRule="exact"/>
        <w:ind w:firstLine="562" w:firstLineChars="200"/>
        <w:rPr>
          <w:rFonts w:ascii="仿宋" w:hAnsi="仿宋" w:eastAsia="仿宋"/>
          <w:sz w:val="28"/>
          <w:szCs w:val="28"/>
        </w:rPr>
      </w:pPr>
      <w:r>
        <w:rPr>
          <w:rFonts w:hint="eastAsia" w:ascii="仿宋" w:hAnsi="仿宋" w:eastAsia="仿宋"/>
          <w:b/>
          <w:sz w:val="28"/>
          <w:szCs w:val="28"/>
        </w:rPr>
        <w:t>二、培训内容</w:t>
      </w:r>
      <w:r>
        <w:rPr>
          <w:rFonts w:hint="eastAsia" w:ascii="仿宋" w:hAnsi="仿宋" w:eastAsia="仿宋"/>
          <w:sz w:val="28"/>
          <w:szCs w:val="28"/>
        </w:rPr>
        <w:t>（详见附件）</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新环境下数据安全的挑战与应对</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数据安全与恢复技术的发展与变革</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数据恢复技术在电子取证中的应用</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U盘卡类、智能手机、监控录像的数据提取与恢复</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机械硬盘、固态硬盘的数据救援方案设计</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常用数据恢复技术演示及实验</w:t>
      </w:r>
    </w:p>
    <w:p>
      <w:pPr>
        <w:spacing w:line="460" w:lineRule="exact"/>
        <w:ind w:firstLine="562" w:firstLineChars="200"/>
        <w:rPr>
          <w:rFonts w:ascii="仿宋" w:hAnsi="仿宋" w:eastAsia="仿宋"/>
          <w:b/>
          <w:sz w:val="28"/>
          <w:szCs w:val="28"/>
        </w:rPr>
      </w:pPr>
      <w:r>
        <w:rPr>
          <w:rFonts w:hint="eastAsia" w:ascii="仿宋" w:hAnsi="仿宋" w:eastAsia="仿宋"/>
          <w:b/>
          <w:sz w:val="28"/>
          <w:szCs w:val="28"/>
        </w:rPr>
        <w:t>三、研修形式</w:t>
      </w:r>
    </w:p>
    <w:p>
      <w:pPr>
        <w:spacing w:line="460" w:lineRule="exact"/>
        <w:ind w:firstLine="560" w:firstLineChars="200"/>
        <w:rPr>
          <w:rFonts w:ascii="仿宋" w:hAnsi="仿宋" w:eastAsia="仿宋"/>
          <w:sz w:val="28"/>
          <w:szCs w:val="28"/>
        </w:rPr>
      </w:pPr>
      <w:r>
        <w:rPr>
          <w:rFonts w:ascii="仿宋" w:hAnsi="仿宋" w:eastAsia="仿宋"/>
          <w:sz w:val="28"/>
          <w:szCs w:val="28"/>
        </w:rPr>
        <w:t>组织</w:t>
      </w:r>
      <w:r>
        <w:rPr>
          <w:rFonts w:hint="eastAsia" w:ascii="仿宋" w:hAnsi="仿宋" w:eastAsia="仿宋"/>
          <w:sz w:val="28"/>
          <w:szCs w:val="28"/>
        </w:rPr>
        <w:t>政府及行业</w:t>
      </w:r>
      <w:r>
        <w:rPr>
          <w:rFonts w:ascii="仿宋" w:hAnsi="仿宋" w:eastAsia="仿宋"/>
          <w:sz w:val="28"/>
          <w:szCs w:val="28"/>
        </w:rPr>
        <w:t>权威专家</w:t>
      </w:r>
      <w:r>
        <w:rPr>
          <w:rFonts w:hint="eastAsia" w:ascii="仿宋" w:hAnsi="仿宋" w:eastAsia="仿宋"/>
          <w:sz w:val="28"/>
          <w:szCs w:val="28"/>
        </w:rPr>
        <w:t>、</w:t>
      </w:r>
      <w:r>
        <w:rPr>
          <w:rFonts w:ascii="仿宋" w:hAnsi="仿宋" w:eastAsia="仿宋"/>
          <w:sz w:val="28"/>
          <w:szCs w:val="28"/>
        </w:rPr>
        <w:t>知名学者进行授课，采用</w:t>
      </w:r>
      <w:r>
        <w:rPr>
          <w:rFonts w:hint="eastAsia" w:ascii="仿宋" w:hAnsi="仿宋" w:eastAsia="仿宋"/>
          <w:sz w:val="28"/>
          <w:szCs w:val="28"/>
        </w:rPr>
        <w:t>现场授课、主题报告</w:t>
      </w:r>
      <w:r>
        <w:rPr>
          <w:rFonts w:ascii="仿宋" w:hAnsi="仿宋" w:eastAsia="仿宋"/>
          <w:sz w:val="28"/>
          <w:szCs w:val="28"/>
        </w:rPr>
        <w:t>、</w:t>
      </w:r>
      <w:r>
        <w:rPr>
          <w:rFonts w:hint="eastAsia" w:ascii="仿宋" w:hAnsi="仿宋" w:eastAsia="仿宋"/>
          <w:sz w:val="28"/>
          <w:szCs w:val="28"/>
        </w:rPr>
        <w:t>实战操作、研讨</w:t>
      </w:r>
      <w:r>
        <w:rPr>
          <w:rFonts w:ascii="仿宋" w:hAnsi="仿宋" w:eastAsia="仿宋"/>
          <w:sz w:val="28"/>
          <w:szCs w:val="28"/>
        </w:rPr>
        <w:t>交流等多种方式进行。</w:t>
      </w:r>
    </w:p>
    <w:p>
      <w:pPr>
        <w:autoSpaceDE w:val="0"/>
        <w:autoSpaceDN w:val="0"/>
        <w:adjustRightInd w:val="0"/>
        <w:spacing w:line="460" w:lineRule="exact"/>
        <w:ind w:firstLine="562" w:firstLineChars="200"/>
        <w:rPr>
          <w:rFonts w:ascii="仿宋" w:hAnsi="仿宋" w:eastAsia="仿宋"/>
          <w:b/>
          <w:sz w:val="28"/>
          <w:szCs w:val="28"/>
        </w:rPr>
      </w:pPr>
      <w:r>
        <w:rPr>
          <w:rFonts w:hint="eastAsia" w:ascii="仿宋" w:hAnsi="仿宋" w:eastAsia="仿宋"/>
          <w:b/>
          <w:sz w:val="28"/>
          <w:szCs w:val="28"/>
        </w:rPr>
        <w:t>四、时间及地点</w:t>
      </w:r>
    </w:p>
    <w:p>
      <w:pPr>
        <w:spacing w:line="460" w:lineRule="exact"/>
        <w:ind w:firstLine="560" w:firstLineChars="200"/>
        <w:rPr>
          <w:rFonts w:ascii="仿宋" w:hAnsi="仿宋" w:eastAsia="仿宋"/>
          <w:sz w:val="28"/>
          <w:szCs w:val="28"/>
        </w:rPr>
      </w:pPr>
      <w:r>
        <w:rPr>
          <w:rFonts w:ascii="仿宋" w:hAnsi="仿宋" w:eastAsia="仿宋"/>
          <w:sz w:val="28"/>
          <w:szCs w:val="28"/>
        </w:rPr>
        <w:t>20</w:t>
      </w:r>
      <w:r>
        <w:rPr>
          <w:rFonts w:hint="eastAsia" w:ascii="仿宋" w:hAnsi="仿宋" w:eastAsia="仿宋"/>
          <w:sz w:val="28"/>
          <w:szCs w:val="28"/>
        </w:rPr>
        <w:t>17</w:t>
      </w:r>
      <w:r>
        <w:rPr>
          <w:rFonts w:ascii="仿宋" w:hAnsi="仿宋" w:eastAsia="仿宋"/>
          <w:sz w:val="28"/>
          <w:szCs w:val="28"/>
        </w:rPr>
        <w:t>年</w:t>
      </w:r>
      <w:r>
        <w:rPr>
          <w:rFonts w:hint="eastAsia" w:ascii="仿宋" w:hAnsi="仿宋" w:eastAsia="仿宋"/>
          <w:sz w:val="28"/>
          <w:szCs w:val="28"/>
        </w:rPr>
        <w:t>4月12—14日 北京</w:t>
      </w:r>
    </w:p>
    <w:p>
      <w:pPr>
        <w:spacing w:line="460" w:lineRule="exact"/>
        <w:ind w:firstLine="562" w:firstLineChars="200"/>
        <w:rPr>
          <w:rFonts w:ascii="仿宋" w:hAnsi="仿宋" w:eastAsia="仿宋"/>
          <w:b/>
          <w:sz w:val="28"/>
          <w:szCs w:val="28"/>
        </w:rPr>
      </w:pPr>
      <w:r>
        <w:rPr>
          <w:rFonts w:hint="eastAsia" w:ascii="仿宋" w:hAnsi="仿宋" w:eastAsia="仿宋"/>
          <w:b/>
          <w:sz w:val="28"/>
          <w:szCs w:val="28"/>
        </w:rPr>
        <w:t>五、培训费用及证书</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人民币3600元/人（含资料费、授课费、考试费）食宿统一安排，费用自理。研修结束，经考核合格，将颁发工业和信息化部直属事业单位中国电子学会技术证书，证书可作为专业技术人员继续教育学时证明及职称评聘、岗位考核的重要依据。</w:t>
      </w:r>
    </w:p>
    <w:p>
      <w:pPr>
        <w:spacing w:line="460" w:lineRule="exact"/>
        <w:ind w:left="561" w:leftChars="267"/>
        <w:rPr>
          <w:rFonts w:ascii="仿宋" w:hAnsi="仿宋" w:eastAsia="仿宋"/>
          <w:b/>
          <w:sz w:val="28"/>
          <w:szCs w:val="28"/>
        </w:rPr>
      </w:pPr>
      <w:r>
        <w:rPr>
          <w:rFonts w:hint="eastAsia" w:ascii="仿宋" w:hAnsi="仿宋" w:eastAsia="仿宋"/>
          <w:b/>
          <w:sz w:val="28"/>
          <w:szCs w:val="28"/>
        </w:rPr>
        <w:t>六、联系方式</w:t>
      </w:r>
    </w:p>
    <w:p>
      <w:pPr>
        <w:autoSpaceDE w:val="0"/>
        <w:autoSpaceDN w:val="0"/>
        <w:adjustRightInd w:val="0"/>
        <w:spacing w:line="460" w:lineRule="exact"/>
        <w:ind w:firstLine="560" w:firstLineChars="200"/>
        <w:rPr>
          <w:rFonts w:ascii="仿宋" w:hAnsi="仿宋" w:eastAsia="仿宋"/>
          <w:sz w:val="28"/>
          <w:szCs w:val="28"/>
        </w:rPr>
      </w:pPr>
      <w:r>
        <w:rPr>
          <w:rFonts w:ascii="仿宋" w:hAnsi="仿宋" w:eastAsia="仿宋"/>
          <w:sz w:val="28"/>
          <w:szCs w:val="28"/>
        </w:rPr>
        <w:t>请各单位积极组织和选派人员参加培训</w:t>
      </w:r>
      <w:r>
        <w:rPr>
          <w:rFonts w:hint="eastAsia" w:ascii="仿宋" w:hAnsi="仿宋" w:eastAsia="仿宋"/>
          <w:sz w:val="28"/>
          <w:szCs w:val="28"/>
        </w:rPr>
        <w:t>，名额有限，报满为止。</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联系人：</w:t>
      </w:r>
      <w:r>
        <w:rPr>
          <w:rFonts w:hint="eastAsia" w:ascii="仿宋" w:hAnsi="仿宋" w:eastAsia="仿宋"/>
          <w:sz w:val="28"/>
          <w:szCs w:val="28"/>
          <w:lang w:eastAsia="zh-CN"/>
        </w:rPr>
        <w:t>华</w:t>
      </w:r>
      <w:r>
        <w:rPr>
          <w:rFonts w:hint="eastAsia" w:ascii="仿宋" w:hAnsi="仿宋" w:eastAsia="仿宋"/>
          <w:sz w:val="28"/>
          <w:szCs w:val="28"/>
        </w:rPr>
        <w:t>老师</w:t>
      </w:r>
      <w:r>
        <w:rPr>
          <w:rFonts w:hint="eastAsia" w:ascii="仿宋" w:hAnsi="仿宋" w:eastAsia="仿宋"/>
          <w:sz w:val="28"/>
          <w:szCs w:val="28"/>
          <w:lang w:eastAsia="zh-CN"/>
        </w:rPr>
        <w:t>、吴老师</w:t>
      </w:r>
      <w:r>
        <w:rPr>
          <w:rFonts w:hint="eastAsia" w:ascii="仿宋" w:hAnsi="仿宋" w:eastAsia="仿宋"/>
          <w:sz w:val="28"/>
          <w:szCs w:val="28"/>
        </w:rPr>
        <w:t xml:space="preserve">  </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电话：010-8</w:t>
      </w:r>
      <w:r>
        <w:rPr>
          <w:rFonts w:hint="eastAsia" w:ascii="仿宋" w:hAnsi="仿宋" w:eastAsia="仿宋"/>
          <w:sz w:val="28"/>
          <w:szCs w:val="28"/>
          <w:lang w:val="en-US" w:eastAsia="zh-CN"/>
        </w:rPr>
        <w:t>2994900/4800</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邮箱：</w:t>
      </w:r>
      <w:r>
        <w:rPr>
          <w:rFonts w:hint="eastAsia" w:ascii="仿宋" w:hAnsi="仿宋" w:eastAsia="仿宋"/>
          <w:sz w:val="28"/>
          <w:szCs w:val="28"/>
          <w:lang w:val="en-US" w:eastAsia="zh-CN"/>
        </w:rPr>
        <w:t>shujuzhongxin@dcrencai.cn</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手机：1851</w:t>
      </w:r>
      <w:r>
        <w:rPr>
          <w:rFonts w:hint="eastAsia" w:ascii="仿宋" w:hAnsi="仿宋" w:eastAsia="仿宋"/>
          <w:sz w:val="28"/>
          <w:szCs w:val="28"/>
          <w:lang w:val="en-US" w:eastAsia="zh-CN"/>
        </w:rPr>
        <w:t>1477122/17710547119</w:t>
      </w:r>
    </w:p>
    <w:p>
      <w:pPr>
        <w:spacing w:line="460" w:lineRule="exact"/>
        <w:ind w:firstLine="560" w:firstLineChars="200"/>
        <w:jc w:val="left"/>
        <w:rPr>
          <w:rFonts w:ascii="仿宋" w:hAnsi="仿宋" w:eastAsia="仿宋"/>
          <w:sz w:val="28"/>
          <w:szCs w:val="28"/>
        </w:rPr>
      </w:pPr>
      <w:r>
        <w:rPr>
          <w:rFonts w:hint="eastAsia" w:ascii="仿宋" w:hAnsi="仿宋" w:eastAsia="仿宋"/>
          <w:sz w:val="28"/>
          <w:szCs w:val="28"/>
        </w:rPr>
        <w:t>地址：北京</w:t>
      </w:r>
      <w:r>
        <w:rPr>
          <w:rFonts w:hint="eastAsia" w:ascii="仿宋" w:hAnsi="仿宋" w:eastAsia="仿宋"/>
          <w:sz w:val="28"/>
          <w:szCs w:val="28"/>
          <w:lang w:eastAsia="zh-CN"/>
        </w:rPr>
        <w:t>西城区裕中西里</w:t>
      </w:r>
      <w:r>
        <w:rPr>
          <w:rFonts w:hint="eastAsia" w:ascii="仿宋" w:hAnsi="仿宋" w:eastAsia="仿宋"/>
          <w:sz w:val="28"/>
          <w:szCs w:val="28"/>
          <w:lang w:val="en-US" w:eastAsia="zh-CN"/>
        </w:rPr>
        <w:t>42号楼</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网址：http://dcrencai.org.cn</w:t>
      </w:r>
    </w:p>
    <w:p>
      <w:pPr>
        <w:spacing w:line="460" w:lineRule="exact"/>
        <w:ind w:firstLine="560" w:firstLineChars="200"/>
        <w:rPr>
          <w:rFonts w:ascii="仿宋" w:hAnsi="仿宋" w:eastAsia="仿宋"/>
          <w:sz w:val="28"/>
          <w:szCs w:val="28"/>
        </w:rPr>
      </w:pPr>
    </w:p>
    <w:p>
      <w:pPr>
        <w:autoSpaceDE w:val="0"/>
        <w:autoSpaceDN w:val="0"/>
        <w:adjustRightInd w:val="0"/>
        <w:spacing w:line="460" w:lineRule="exact"/>
        <w:ind w:left="1816" w:leftChars="305" w:hanging="1176" w:hangingChars="420"/>
        <w:rPr>
          <w:rFonts w:ascii="仿宋" w:hAnsi="仿宋" w:eastAsia="仿宋"/>
          <w:sz w:val="28"/>
          <w:szCs w:val="28"/>
        </w:rPr>
      </w:pPr>
      <w:r>
        <w:rPr>
          <w:rFonts w:hint="eastAsia" w:ascii="仿宋" w:hAnsi="仿宋" w:eastAsia="仿宋"/>
          <w:sz w:val="28"/>
          <w:szCs w:val="28"/>
        </w:rPr>
        <w:t>附件:1.数据安全与救援技术高级研修班培训大纲</w:t>
      </w:r>
    </w:p>
    <w:p>
      <w:pPr>
        <w:autoSpaceDE w:val="0"/>
        <w:autoSpaceDN w:val="0"/>
        <w:adjustRightInd w:val="0"/>
        <w:spacing w:line="460" w:lineRule="exact"/>
        <w:ind w:firstLine="1400" w:firstLineChars="500"/>
        <w:rPr>
          <w:rFonts w:ascii="仿宋" w:hAnsi="仿宋" w:eastAsia="仿宋"/>
          <w:sz w:val="28"/>
          <w:szCs w:val="28"/>
        </w:rPr>
      </w:pPr>
      <w:r>
        <w:rPr>
          <w:rFonts w:hint="eastAsia" w:ascii="仿宋" w:hAnsi="仿宋" w:eastAsia="仿宋"/>
          <w:sz w:val="28"/>
          <w:szCs w:val="28"/>
        </w:rPr>
        <w:t>2.数据安全与救援技术高级研修班报名表</w:t>
      </w:r>
    </w:p>
    <w:p>
      <w:pPr>
        <w:autoSpaceDE w:val="0"/>
        <w:autoSpaceDN w:val="0"/>
        <w:adjustRightInd w:val="0"/>
        <w:spacing w:line="460" w:lineRule="exact"/>
        <w:ind w:firstLine="1540" w:firstLineChars="550"/>
        <w:rPr>
          <w:rFonts w:ascii="仿宋" w:hAnsi="仿宋" w:eastAsia="仿宋"/>
          <w:sz w:val="28"/>
          <w:szCs w:val="28"/>
        </w:rPr>
      </w:pPr>
    </w:p>
    <w:p>
      <w:pPr>
        <w:wordWrap w:val="0"/>
        <w:spacing w:line="460" w:lineRule="exact"/>
        <w:ind w:firstLine="560" w:firstLineChars="200"/>
        <w:jc w:val="right"/>
        <w:rPr>
          <w:rFonts w:ascii="仿宋" w:hAnsi="仿宋" w:eastAsia="仿宋"/>
          <w:sz w:val="28"/>
          <w:szCs w:val="28"/>
        </w:rPr>
      </w:pPr>
      <w:r>
        <w:rPr>
          <w:rFonts w:hint="eastAsia" w:ascii="仿宋" w:hAnsi="仿宋" w:eastAsia="仿宋"/>
          <w:sz w:val="28"/>
          <w:szCs w:val="28"/>
        </w:rPr>
        <w:t xml:space="preserve">   中国电子学     </w:t>
      </w:r>
    </w:p>
    <w:p>
      <w:pPr>
        <w:wordWrap w:val="0"/>
        <w:spacing w:line="460" w:lineRule="exact"/>
        <w:ind w:firstLine="560" w:firstLineChars="200"/>
        <w:jc w:val="right"/>
        <w:rPr>
          <w:rFonts w:ascii="仿宋" w:hAnsi="仿宋" w:eastAsia="仿宋"/>
          <w:sz w:val="28"/>
          <w:szCs w:val="28"/>
        </w:rPr>
      </w:pPr>
      <w:r>
        <w:rPr>
          <w:rFonts w:hint="eastAsia" w:ascii="仿宋" w:hAnsi="仿宋" w:eastAsia="仿宋"/>
          <w:sz w:val="28"/>
          <w:szCs w:val="28"/>
        </w:rPr>
        <w:t xml:space="preserve">   2017年3月3日  </w:t>
      </w:r>
    </w:p>
    <w:p>
      <w:pPr>
        <w:spacing w:line="460" w:lineRule="exact"/>
        <w:ind w:firstLine="560" w:firstLineChars="200"/>
        <w:jc w:val="right"/>
        <w:rPr>
          <w:rFonts w:ascii="仿宋" w:hAnsi="仿宋" w:eastAsia="仿宋"/>
          <w:sz w:val="28"/>
          <w:szCs w:val="28"/>
        </w:rPr>
      </w:pPr>
    </w:p>
    <w:p>
      <w:pPr>
        <w:spacing w:line="460" w:lineRule="exact"/>
        <w:ind w:firstLine="560" w:firstLineChars="200"/>
        <w:jc w:val="right"/>
        <w:rPr>
          <w:rFonts w:ascii="仿宋" w:hAnsi="仿宋" w:eastAsia="仿宋"/>
          <w:sz w:val="28"/>
          <w:szCs w:val="28"/>
        </w:rPr>
      </w:pPr>
    </w:p>
    <w:p>
      <w:pPr>
        <w:spacing w:line="460" w:lineRule="exact"/>
        <w:ind w:firstLine="560" w:firstLineChars="200"/>
        <w:jc w:val="right"/>
        <w:rPr>
          <w:rFonts w:ascii="仿宋" w:hAnsi="仿宋" w:eastAsia="仿宋"/>
          <w:sz w:val="28"/>
          <w:szCs w:val="28"/>
        </w:rPr>
      </w:pPr>
    </w:p>
    <w:p>
      <w:pPr>
        <w:jc w:val="left"/>
        <w:rPr>
          <w:rFonts w:ascii="仿宋" w:hAnsi="仿宋" w:eastAsia="仿宋"/>
          <w:b/>
          <w:sz w:val="28"/>
          <w:szCs w:val="28"/>
        </w:rPr>
      </w:pPr>
      <w:r>
        <w:rPr>
          <w:rFonts w:hint="eastAsia" w:ascii="仿宋" w:hAnsi="仿宋" w:eastAsia="仿宋"/>
          <w:b/>
          <w:sz w:val="28"/>
          <w:szCs w:val="28"/>
        </w:rPr>
        <w:t>附件1</w:t>
      </w:r>
    </w:p>
    <w:tbl>
      <w:tblPr>
        <w:tblStyle w:val="8"/>
        <w:tblW w:w="9654" w:type="dxa"/>
        <w:jc w:val="center"/>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808"/>
        <w:gridCol w:w="7"/>
        <w:gridCol w:w="4104"/>
        <w:gridCol w:w="373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9654" w:type="dxa"/>
            <w:gridSpan w:val="4"/>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b/>
                <w:bCs/>
                <w:color w:val="333333"/>
                <w:kern w:val="0"/>
                <w:sz w:val="22"/>
                <w:szCs w:val="18"/>
              </w:rPr>
            </w:pPr>
            <w:r>
              <w:rPr>
                <w:rFonts w:hint="eastAsia" w:cs="宋体" w:asciiTheme="minorEastAsia" w:hAnsiTheme="minorEastAsia"/>
                <w:b/>
                <w:bCs/>
                <w:color w:val="333333"/>
                <w:kern w:val="0"/>
                <w:sz w:val="22"/>
                <w:szCs w:val="18"/>
              </w:rPr>
              <w:t>第一天  上午09:00——11：30  教学方式：面授讲解，演示和实验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815"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inorEastAsia" w:hAnsiTheme="minorEastAsia"/>
                <w:bCs/>
                <w:color w:val="333333"/>
                <w:kern w:val="0"/>
                <w:sz w:val="20"/>
                <w:szCs w:val="18"/>
              </w:rPr>
            </w:pPr>
            <w:r>
              <w:rPr>
                <w:rFonts w:hint="eastAsia" w:cs="宋体" w:asciiTheme="minorEastAsia" w:hAnsiTheme="minorEastAsia"/>
                <w:bCs/>
                <w:color w:val="333333"/>
                <w:kern w:val="0"/>
                <w:sz w:val="20"/>
                <w:szCs w:val="18"/>
              </w:rPr>
              <w:t>课程</w:t>
            </w:r>
          </w:p>
        </w:tc>
        <w:tc>
          <w:tcPr>
            <w:tcW w:w="7839"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inorEastAsia" w:hAnsiTheme="minorEastAsia"/>
                <w:bCs/>
                <w:color w:val="333333"/>
                <w:kern w:val="0"/>
                <w:sz w:val="20"/>
                <w:szCs w:val="18"/>
              </w:rPr>
            </w:pPr>
            <w:r>
              <w:rPr>
                <w:rFonts w:hint="eastAsia" w:cs="宋体" w:asciiTheme="minorEastAsia" w:hAnsiTheme="minorEastAsia"/>
                <w:bCs/>
                <w:color w:val="333333"/>
                <w:kern w:val="0"/>
                <w:sz w:val="20"/>
                <w:szCs w:val="18"/>
              </w:rPr>
              <w:t>内容演示和实验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808" w:type="dxa"/>
            <w:tcBorders>
              <w:top w:val="outset" w:color="auto" w:sz="6" w:space="0"/>
              <w:left w:val="outset" w:color="auto" w:sz="6" w:space="0"/>
              <w:bottom w:val="outset" w:color="auto" w:sz="6" w:space="0"/>
              <w:right w:val="outset" w:color="auto" w:sz="6" w:space="0"/>
            </w:tcBorders>
            <w:vAlign w:val="center"/>
          </w:tcPr>
          <w:p>
            <w:pPr>
              <w:spacing w:line="460" w:lineRule="exact"/>
              <w:ind w:left="300" w:hanging="300" w:hangingChars="150"/>
              <w:rPr>
                <w:rFonts w:asciiTheme="minorEastAsia" w:hAnsiTheme="minorEastAsia"/>
                <w:sz w:val="20"/>
                <w:szCs w:val="20"/>
              </w:rPr>
            </w:pPr>
            <w:r>
              <w:rPr>
                <w:rFonts w:hint="eastAsia" w:asciiTheme="minorEastAsia" w:hAnsiTheme="minorEastAsia"/>
                <w:sz w:val="20"/>
                <w:szCs w:val="20"/>
              </w:rPr>
              <w:t>新环境下数据安全的挑战与应对</w:t>
            </w:r>
          </w:p>
          <w:p>
            <w:pPr>
              <w:widowControl/>
              <w:jc w:val="center"/>
              <w:rPr>
                <w:rFonts w:cs="宋体" w:asciiTheme="minorEastAsia" w:hAnsiTheme="minorEastAsia"/>
                <w:bCs/>
                <w:color w:val="333333"/>
                <w:kern w:val="0"/>
                <w:sz w:val="20"/>
                <w:szCs w:val="18"/>
              </w:rPr>
            </w:pPr>
          </w:p>
        </w:tc>
        <w:tc>
          <w:tcPr>
            <w:tcW w:w="4111" w:type="dxa"/>
            <w:gridSpan w:val="2"/>
            <w:tcBorders>
              <w:top w:val="outset" w:color="auto" w:sz="6" w:space="0"/>
              <w:left w:val="outset" w:color="auto" w:sz="6" w:space="0"/>
              <w:bottom w:val="outset" w:color="auto" w:sz="6" w:space="0"/>
              <w:right w:val="outset" w:color="auto" w:sz="6" w:space="0"/>
            </w:tcBorders>
            <w:vAlign w:val="center"/>
          </w:tcPr>
          <w:p>
            <w:pPr>
              <w:numPr>
                <w:ilvl w:val="0"/>
                <w:numId w:val="1"/>
              </w:numPr>
              <w:rPr>
                <w:color w:val="000000"/>
                <w:sz w:val="20"/>
                <w:szCs w:val="20"/>
              </w:rPr>
            </w:pPr>
            <w:r>
              <w:rPr>
                <w:rFonts w:hint="eastAsia"/>
                <w:color w:val="000000"/>
                <w:sz w:val="20"/>
                <w:szCs w:val="20"/>
              </w:rPr>
              <w:t>数据恢复技术十几年中对社会的贡献</w:t>
            </w:r>
          </w:p>
          <w:p>
            <w:pPr>
              <w:widowControl/>
              <w:numPr>
                <w:ilvl w:val="0"/>
                <w:numId w:val="1"/>
              </w:numPr>
              <w:rPr>
                <w:rFonts w:cs="宋体" w:asciiTheme="minorEastAsia" w:hAnsiTheme="minorEastAsia"/>
                <w:color w:val="333333"/>
                <w:kern w:val="0"/>
                <w:sz w:val="20"/>
                <w:szCs w:val="18"/>
              </w:rPr>
            </w:pPr>
            <w:r>
              <w:rPr>
                <w:rFonts w:hint="eastAsia"/>
                <w:color w:val="000000"/>
                <w:sz w:val="20"/>
                <w:szCs w:val="20"/>
              </w:rPr>
              <w:t>电子取证技术对于社会发展的积极意义</w:t>
            </w:r>
          </w:p>
          <w:p>
            <w:pPr>
              <w:widowControl/>
              <w:numPr>
                <w:ilvl w:val="0"/>
                <w:numId w:val="1"/>
              </w:numPr>
              <w:rPr>
                <w:rFonts w:cs="宋体" w:asciiTheme="minorEastAsia" w:hAnsiTheme="minorEastAsia"/>
                <w:color w:val="333333"/>
                <w:kern w:val="0"/>
                <w:sz w:val="20"/>
                <w:szCs w:val="18"/>
              </w:rPr>
            </w:pPr>
            <w:r>
              <w:rPr>
                <w:rFonts w:hint="eastAsia" w:cs="宋体" w:asciiTheme="minorEastAsia" w:hAnsiTheme="minorEastAsia"/>
                <w:color w:val="333333"/>
                <w:kern w:val="0"/>
                <w:sz w:val="20"/>
                <w:szCs w:val="18"/>
              </w:rPr>
              <w:t>数据安全行业的挑战和应对</w:t>
            </w:r>
          </w:p>
          <w:p>
            <w:pPr>
              <w:numPr>
                <w:ilvl w:val="0"/>
                <w:numId w:val="1"/>
              </w:numPr>
              <w:rPr>
                <w:color w:val="000000"/>
                <w:sz w:val="20"/>
                <w:szCs w:val="20"/>
              </w:rPr>
            </w:pPr>
            <w:r>
              <w:rPr>
                <w:rFonts w:hint="eastAsia" w:cs="宋体" w:asciiTheme="minorEastAsia" w:hAnsiTheme="minorEastAsia"/>
                <w:color w:val="333333"/>
                <w:kern w:val="0"/>
                <w:sz w:val="20"/>
                <w:szCs w:val="18"/>
              </w:rPr>
              <w:t>数据恢复行业十几年的演变史</w:t>
            </w:r>
          </w:p>
        </w:tc>
        <w:tc>
          <w:tcPr>
            <w:tcW w:w="3735" w:type="dxa"/>
            <w:tcBorders>
              <w:top w:val="outset" w:color="auto" w:sz="6" w:space="0"/>
              <w:left w:val="outset" w:color="auto" w:sz="6" w:space="0"/>
              <w:bottom w:val="outset" w:color="auto" w:sz="6" w:space="0"/>
              <w:right w:val="outset" w:color="auto" w:sz="6" w:space="0"/>
            </w:tcBorders>
            <w:vAlign w:val="center"/>
          </w:tcPr>
          <w:p>
            <w:pPr>
              <w:widowControl/>
              <w:numPr>
                <w:ilvl w:val="0"/>
                <w:numId w:val="2"/>
              </w:numPr>
              <w:rPr>
                <w:rFonts w:cs="宋体" w:asciiTheme="minorEastAsia" w:hAnsiTheme="minorEastAsia"/>
                <w:color w:val="333333"/>
                <w:kern w:val="0"/>
                <w:sz w:val="20"/>
                <w:szCs w:val="18"/>
              </w:rPr>
            </w:pPr>
            <w:r>
              <w:rPr>
                <w:rFonts w:hint="eastAsia" w:cs="宋体" w:asciiTheme="minorEastAsia" w:hAnsiTheme="minorEastAsia"/>
                <w:color w:val="333333"/>
                <w:kern w:val="0"/>
                <w:sz w:val="20"/>
                <w:szCs w:val="18"/>
              </w:rPr>
              <w:t>和行业专家探讨数据安全与救援的方向</w:t>
            </w:r>
          </w:p>
          <w:p>
            <w:pPr>
              <w:widowControl/>
              <w:numPr>
                <w:ilvl w:val="0"/>
                <w:numId w:val="2"/>
              </w:numPr>
              <w:rPr>
                <w:rFonts w:cs="宋体" w:asciiTheme="minorEastAsia" w:hAnsiTheme="minorEastAsia"/>
                <w:color w:val="333333"/>
                <w:kern w:val="0"/>
                <w:sz w:val="20"/>
                <w:szCs w:val="18"/>
              </w:rPr>
            </w:pPr>
            <w:r>
              <w:rPr>
                <w:rFonts w:hint="eastAsia" w:cs="宋体" w:asciiTheme="minorEastAsia" w:hAnsiTheme="minorEastAsia"/>
                <w:color w:val="333333"/>
                <w:kern w:val="0"/>
                <w:sz w:val="20"/>
                <w:szCs w:val="18"/>
              </w:rPr>
              <w:t>畅所欲言自己领域中探知的数据安全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9654" w:type="dxa"/>
            <w:gridSpan w:val="4"/>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color w:val="333333"/>
                <w:kern w:val="0"/>
                <w:sz w:val="20"/>
                <w:szCs w:val="18"/>
              </w:rPr>
            </w:pPr>
            <w:r>
              <w:rPr>
                <w:rFonts w:hint="eastAsia" w:cs="宋体" w:asciiTheme="minorEastAsia" w:hAnsiTheme="minorEastAsia"/>
                <w:b/>
                <w:bCs/>
                <w:color w:val="333333"/>
                <w:kern w:val="0"/>
                <w:sz w:val="22"/>
                <w:szCs w:val="18"/>
              </w:rPr>
              <w:t>第一天  下午14:00——17：00  教学方式：面授讲解，演示和实验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815"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inorEastAsia" w:hAnsiTheme="minorEastAsia"/>
                <w:bCs/>
                <w:color w:val="333333"/>
                <w:kern w:val="0"/>
                <w:sz w:val="20"/>
                <w:szCs w:val="18"/>
              </w:rPr>
            </w:pPr>
            <w:r>
              <w:rPr>
                <w:rFonts w:hint="eastAsia" w:cs="宋体" w:asciiTheme="minorEastAsia" w:hAnsiTheme="minorEastAsia"/>
                <w:bCs/>
                <w:color w:val="333333"/>
                <w:kern w:val="0"/>
                <w:sz w:val="20"/>
                <w:szCs w:val="18"/>
              </w:rPr>
              <w:t>课程</w:t>
            </w:r>
          </w:p>
        </w:tc>
        <w:tc>
          <w:tcPr>
            <w:tcW w:w="7839"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inorEastAsia" w:hAnsiTheme="minorEastAsia"/>
                <w:bCs/>
                <w:color w:val="333333"/>
                <w:kern w:val="0"/>
                <w:sz w:val="20"/>
                <w:szCs w:val="18"/>
              </w:rPr>
            </w:pPr>
            <w:r>
              <w:rPr>
                <w:rFonts w:hint="eastAsia" w:cs="宋体" w:asciiTheme="minorEastAsia" w:hAnsiTheme="minorEastAsia"/>
                <w:bCs/>
                <w:color w:val="333333"/>
                <w:kern w:val="0"/>
                <w:sz w:val="20"/>
                <w:szCs w:val="18"/>
              </w:rPr>
              <w:t>内容演示和实验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808" w:type="dxa"/>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inorEastAsia" w:hAnsiTheme="minorEastAsia"/>
                <w:bCs/>
                <w:color w:val="333333"/>
                <w:kern w:val="0"/>
                <w:sz w:val="20"/>
                <w:szCs w:val="18"/>
              </w:rPr>
            </w:pPr>
            <w:r>
              <w:rPr>
                <w:rFonts w:hint="eastAsia" w:cs="宋体" w:asciiTheme="minorEastAsia" w:hAnsiTheme="minorEastAsia"/>
                <w:bCs/>
                <w:color w:val="333333"/>
                <w:kern w:val="0"/>
                <w:sz w:val="20"/>
                <w:szCs w:val="18"/>
              </w:rPr>
              <w:t>数据安全与恢复的发展与变革</w:t>
            </w:r>
          </w:p>
        </w:tc>
        <w:tc>
          <w:tcPr>
            <w:tcW w:w="4111" w:type="dxa"/>
            <w:gridSpan w:val="2"/>
            <w:tcBorders>
              <w:top w:val="outset" w:color="auto" w:sz="6" w:space="0"/>
              <w:left w:val="outset" w:color="auto" w:sz="6" w:space="0"/>
              <w:bottom w:val="outset" w:color="auto" w:sz="6" w:space="0"/>
              <w:right w:val="outset" w:color="auto" w:sz="6" w:space="0"/>
            </w:tcBorders>
            <w:vAlign w:val="center"/>
          </w:tcPr>
          <w:p>
            <w:pPr>
              <w:widowControl/>
              <w:numPr>
                <w:ilvl w:val="0"/>
                <w:numId w:val="1"/>
              </w:numPr>
              <w:rPr>
                <w:rFonts w:cs="宋体" w:asciiTheme="minorEastAsia" w:hAnsiTheme="minorEastAsia"/>
                <w:color w:val="333333"/>
                <w:kern w:val="0"/>
                <w:sz w:val="20"/>
                <w:szCs w:val="18"/>
              </w:rPr>
            </w:pPr>
            <w:r>
              <w:rPr>
                <w:rFonts w:hint="eastAsia" w:cs="宋体" w:asciiTheme="minorEastAsia" w:hAnsiTheme="minorEastAsia"/>
                <w:color w:val="333333"/>
                <w:kern w:val="0"/>
                <w:sz w:val="20"/>
                <w:szCs w:val="18"/>
              </w:rPr>
              <w:t>当今信息安全和数据安全的新定义</w:t>
            </w:r>
          </w:p>
          <w:p>
            <w:pPr>
              <w:widowControl/>
              <w:numPr>
                <w:ilvl w:val="0"/>
                <w:numId w:val="1"/>
              </w:numPr>
              <w:rPr>
                <w:rFonts w:cs="宋体" w:asciiTheme="minorEastAsia" w:hAnsiTheme="minorEastAsia"/>
                <w:color w:val="333333"/>
                <w:kern w:val="0"/>
                <w:sz w:val="20"/>
                <w:szCs w:val="18"/>
              </w:rPr>
            </w:pPr>
            <w:r>
              <w:rPr>
                <w:rFonts w:hint="eastAsia" w:cs="宋体" w:asciiTheme="minorEastAsia" w:hAnsiTheme="minorEastAsia"/>
                <w:color w:val="333333"/>
                <w:kern w:val="0"/>
                <w:sz w:val="20"/>
                <w:szCs w:val="18"/>
              </w:rPr>
              <w:t>数据安全与救援行业的发展和变革</w:t>
            </w:r>
          </w:p>
          <w:p>
            <w:pPr>
              <w:widowControl/>
              <w:numPr>
                <w:ilvl w:val="0"/>
                <w:numId w:val="3"/>
              </w:numPr>
              <w:rPr>
                <w:rFonts w:cs="宋体" w:asciiTheme="minorEastAsia" w:hAnsiTheme="minorEastAsia"/>
                <w:color w:val="333333"/>
                <w:kern w:val="0"/>
                <w:sz w:val="20"/>
                <w:szCs w:val="18"/>
              </w:rPr>
            </w:pPr>
            <w:r>
              <w:rPr>
                <w:rFonts w:hint="eastAsia"/>
                <w:color w:val="000000"/>
                <w:sz w:val="20"/>
                <w:szCs w:val="20"/>
              </w:rPr>
              <w:t>数据恢复技术在实际应用中的价值</w:t>
            </w:r>
          </w:p>
          <w:p>
            <w:pPr>
              <w:widowControl/>
              <w:numPr>
                <w:ilvl w:val="0"/>
                <w:numId w:val="3"/>
              </w:numPr>
              <w:rPr>
                <w:rFonts w:cs="宋体" w:asciiTheme="minorEastAsia" w:hAnsiTheme="minorEastAsia"/>
                <w:color w:val="333333"/>
                <w:kern w:val="0"/>
                <w:sz w:val="20"/>
                <w:szCs w:val="18"/>
              </w:rPr>
            </w:pPr>
            <w:r>
              <w:rPr>
                <w:rFonts w:hint="eastAsia" w:cs="宋体" w:asciiTheme="minorEastAsia" w:hAnsiTheme="minorEastAsia"/>
                <w:color w:val="333333"/>
                <w:kern w:val="0"/>
                <w:sz w:val="20"/>
                <w:szCs w:val="18"/>
              </w:rPr>
              <w:t>存储介质的原理和发展</w:t>
            </w:r>
          </w:p>
          <w:p>
            <w:pPr>
              <w:widowControl/>
              <w:numPr>
                <w:ilvl w:val="0"/>
                <w:numId w:val="3"/>
              </w:numPr>
              <w:rPr>
                <w:rFonts w:cs="宋体" w:asciiTheme="minorEastAsia" w:hAnsiTheme="minorEastAsia"/>
                <w:color w:val="333333"/>
                <w:kern w:val="0"/>
                <w:sz w:val="20"/>
                <w:szCs w:val="18"/>
              </w:rPr>
            </w:pPr>
            <w:r>
              <w:rPr>
                <w:rFonts w:hint="eastAsia" w:cs="宋体" w:asciiTheme="minorEastAsia" w:hAnsiTheme="minorEastAsia"/>
                <w:color w:val="333333"/>
                <w:kern w:val="0"/>
                <w:sz w:val="20"/>
                <w:szCs w:val="18"/>
              </w:rPr>
              <w:t>硬盘的前世今生</w:t>
            </w:r>
          </w:p>
          <w:p>
            <w:pPr>
              <w:widowControl/>
              <w:numPr>
                <w:ilvl w:val="0"/>
                <w:numId w:val="3"/>
              </w:numPr>
              <w:rPr>
                <w:rFonts w:cs="宋体" w:asciiTheme="minorEastAsia" w:hAnsiTheme="minorEastAsia"/>
                <w:color w:val="333333"/>
                <w:kern w:val="0"/>
                <w:sz w:val="20"/>
                <w:szCs w:val="20"/>
              </w:rPr>
            </w:pPr>
            <w:r>
              <w:rPr>
                <w:rFonts w:hint="eastAsia"/>
                <w:color w:val="000000"/>
                <w:sz w:val="20"/>
                <w:szCs w:val="20"/>
              </w:rPr>
              <w:t>硬盘品牌 技术参数及发展</w:t>
            </w:r>
          </w:p>
        </w:tc>
        <w:tc>
          <w:tcPr>
            <w:tcW w:w="3735" w:type="dxa"/>
            <w:tcBorders>
              <w:top w:val="outset" w:color="auto" w:sz="6" w:space="0"/>
              <w:left w:val="outset" w:color="auto" w:sz="6" w:space="0"/>
              <w:bottom w:val="outset" w:color="auto" w:sz="6" w:space="0"/>
              <w:right w:val="outset" w:color="auto" w:sz="6" w:space="0"/>
            </w:tcBorders>
            <w:vAlign w:val="center"/>
          </w:tcPr>
          <w:p>
            <w:pPr>
              <w:widowControl/>
              <w:numPr>
                <w:ilvl w:val="0"/>
                <w:numId w:val="4"/>
              </w:numPr>
              <w:rPr>
                <w:rFonts w:cs="宋体" w:asciiTheme="minorEastAsia" w:hAnsiTheme="minorEastAsia"/>
                <w:color w:val="333333"/>
                <w:kern w:val="0"/>
                <w:sz w:val="20"/>
                <w:szCs w:val="18"/>
              </w:rPr>
            </w:pPr>
            <w:r>
              <w:rPr>
                <w:rFonts w:hint="eastAsia" w:cs="宋体" w:asciiTheme="minorEastAsia" w:hAnsiTheme="minorEastAsia"/>
                <w:color w:val="333333"/>
                <w:kern w:val="0"/>
                <w:sz w:val="20"/>
                <w:szCs w:val="18"/>
              </w:rPr>
              <w:t>认识磁光电存储介质</w:t>
            </w:r>
          </w:p>
          <w:p>
            <w:pPr>
              <w:widowControl/>
              <w:numPr>
                <w:ilvl w:val="0"/>
                <w:numId w:val="4"/>
              </w:numPr>
              <w:rPr>
                <w:rFonts w:cs="宋体" w:asciiTheme="minorEastAsia" w:hAnsiTheme="minorEastAsia"/>
                <w:color w:val="333333"/>
                <w:kern w:val="0"/>
                <w:sz w:val="20"/>
                <w:szCs w:val="18"/>
              </w:rPr>
            </w:pPr>
            <w:r>
              <w:rPr>
                <w:rFonts w:hint="eastAsia" w:cs="宋体" w:asciiTheme="minorEastAsia" w:hAnsiTheme="minorEastAsia"/>
                <w:color w:val="333333"/>
                <w:kern w:val="0"/>
                <w:sz w:val="20"/>
                <w:szCs w:val="18"/>
              </w:rPr>
              <w:t>理解存储的基础原理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9654" w:type="dxa"/>
            <w:gridSpan w:val="4"/>
            <w:tcBorders>
              <w:top w:val="outset" w:color="auto" w:sz="6" w:space="0"/>
              <w:left w:val="outset" w:color="auto" w:sz="6" w:space="0"/>
              <w:bottom w:val="outset" w:color="auto" w:sz="6" w:space="0"/>
              <w:right w:val="outset" w:color="auto" w:sz="6" w:space="0"/>
            </w:tcBorders>
            <w:vAlign w:val="center"/>
          </w:tcPr>
          <w:p>
            <w:pPr>
              <w:widowControl/>
              <w:rPr>
                <w:rFonts w:cs="宋体" w:asciiTheme="minorEastAsia" w:hAnsiTheme="minorEastAsia"/>
                <w:color w:val="333333"/>
                <w:kern w:val="0"/>
                <w:sz w:val="20"/>
                <w:szCs w:val="18"/>
              </w:rPr>
            </w:pPr>
            <w:r>
              <w:rPr>
                <w:rFonts w:hint="eastAsia" w:cs="宋体" w:asciiTheme="minorEastAsia" w:hAnsiTheme="minorEastAsia"/>
                <w:b/>
                <w:bCs/>
                <w:color w:val="333333"/>
                <w:kern w:val="0"/>
                <w:sz w:val="22"/>
                <w:szCs w:val="18"/>
              </w:rPr>
              <w:t>第二天  上午09:00——11：30  教学方式：面授讲解，演示和实验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808" w:type="dxa"/>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inorEastAsia" w:hAnsiTheme="minorEastAsia"/>
                <w:bCs/>
                <w:color w:val="333333"/>
                <w:kern w:val="0"/>
                <w:sz w:val="20"/>
                <w:szCs w:val="18"/>
              </w:rPr>
            </w:pPr>
            <w:r>
              <w:rPr>
                <w:rFonts w:hint="eastAsia" w:cs="宋体" w:asciiTheme="minorEastAsia" w:hAnsiTheme="minorEastAsia"/>
                <w:bCs/>
                <w:color w:val="333333"/>
                <w:kern w:val="0"/>
                <w:sz w:val="20"/>
                <w:szCs w:val="18"/>
              </w:rPr>
              <w:t>课程</w:t>
            </w:r>
          </w:p>
        </w:tc>
        <w:tc>
          <w:tcPr>
            <w:tcW w:w="7846"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inorEastAsia" w:hAnsiTheme="minorEastAsia"/>
                <w:bCs/>
                <w:color w:val="333333"/>
                <w:kern w:val="0"/>
                <w:sz w:val="20"/>
                <w:szCs w:val="18"/>
              </w:rPr>
            </w:pPr>
            <w:r>
              <w:rPr>
                <w:rFonts w:hint="eastAsia" w:cs="宋体" w:asciiTheme="minorEastAsia" w:hAnsiTheme="minorEastAsia"/>
                <w:bCs/>
                <w:color w:val="333333"/>
                <w:kern w:val="0"/>
                <w:sz w:val="20"/>
                <w:szCs w:val="18"/>
              </w:rPr>
              <w:t>内容演示和实验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808" w:type="dxa"/>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inorEastAsia" w:hAnsiTheme="minorEastAsia"/>
                <w:bCs/>
                <w:color w:val="333333"/>
                <w:kern w:val="0"/>
                <w:sz w:val="20"/>
                <w:szCs w:val="18"/>
              </w:rPr>
            </w:pPr>
            <w:r>
              <w:rPr>
                <w:rFonts w:hint="eastAsia" w:cs="宋体" w:asciiTheme="minorEastAsia" w:hAnsiTheme="minorEastAsia"/>
                <w:bCs/>
                <w:color w:val="333333"/>
                <w:kern w:val="0"/>
                <w:sz w:val="20"/>
                <w:szCs w:val="18"/>
              </w:rPr>
              <w:t>数据恢复技术在工作中的应用</w:t>
            </w:r>
          </w:p>
        </w:tc>
        <w:tc>
          <w:tcPr>
            <w:tcW w:w="4111" w:type="dxa"/>
            <w:gridSpan w:val="2"/>
            <w:tcBorders>
              <w:top w:val="outset" w:color="auto" w:sz="6" w:space="0"/>
              <w:left w:val="outset" w:color="auto" w:sz="6" w:space="0"/>
              <w:bottom w:val="outset" w:color="auto" w:sz="6" w:space="0"/>
              <w:right w:val="outset" w:color="auto" w:sz="6" w:space="0"/>
            </w:tcBorders>
            <w:vAlign w:val="center"/>
          </w:tcPr>
          <w:p>
            <w:pPr>
              <w:widowControl/>
              <w:numPr>
                <w:ilvl w:val="0"/>
                <w:numId w:val="5"/>
              </w:numPr>
              <w:rPr>
                <w:rFonts w:cs="宋体" w:asciiTheme="minorEastAsia" w:hAnsiTheme="minorEastAsia"/>
                <w:color w:val="333333"/>
                <w:kern w:val="0"/>
                <w:sz w:val="20"/>
                <w:szCs w:val="18"/>
              </w:rPr>
            </w:pPr>
            <w:r>
              <w:rPr>
                <w:rFonts w:hint="eastAsia" w:cs="宋体" w:asciiTheme="minorEastAsia" w:hAnsiTheme="minorEastAsia"/>
                <w:color w:val="333333"/>
                <w:kern w:val="0"/>
                <w:sz w:val="20"/>
                <w:szCs w:val="18"/>
              </w:rPr>
              <w:t>分区的详解</w:t>
            </w:r>
          </w:p>
          <w:p>
            <w:pPr>
              <w:widowControl/>
              <w:numPr>
                <w:ilvl w:val="0"/>
                <w:numId w:val="5"/>
              </w:numPr>
              <w:rPr>
                <w:rFonts w:cs="宋体" w:asciiTheme="minorEastAsia" w:hAnsiTheme="minorEastAsia"/>
                <w:color w:val="333333"/>
                <w:kern w:val="0"/>
                <w:sz w:val="20"/>
                <w:szCs w:val="18"/>
              </w:rPr>
            </w:pPr>
            <w:r>
              <w:rPr>
                <w:rFonts w:hint="eastAsia" w:cs="宋体" w:asciiTheme="minorEastAsia" w:hAnsiTheme="minorEastAsia"/>
                <w:color w:val="333333"/>
                <w:kern w:val="0"/>
                <w:sz w:val="20"/>
                <w:szCs w:val="18"/>
              </w:rPr>
              <w:t>FAT文件系统的详解</w:t>
            </w:r>
          </w:p>
          <w:p>
            <w:pPr>
              <w:widowControl/>
              <w:numPr>
                <w:ilvl w:val="0"/>
                <w:numId w:val="5"/>
              </w:numPr>
              <w:rPr>
                <w:rFonts w:cs="宋体" w:asciiTheme="minorEastAsia" w:hAnsiTheme="minorEastAsia"/>
                <w:color w:val="333333"/>
                <w:kern w:val="0"/>
                <w:sz w:val="20"/>
                <w:szCs w:val="18"/>
              </w:rPr>
            </w:pPr>
            <w:r>
              <w:rPr>
                <w:rFonts w:hint="eastAsia" w:cs="宋体" w:asciiTheme="minorEastAsia" w:hAnsiTheme="minorEastAsia"/>
                <w:color w:val="333333"/>
                <w:kern w:val="0"/>
                <w:sz w:val="20"/>
                <w:szCs w:val="18"/>
              </w:rPr>
              <w:t>NTFS文件系统的详解</w:t>
            </w:r>
          </w:p>
          <w:p>
            <w:pPr>
              <w:widowControl/>
              <w:numPr>
                <w:ilvl w:val="0"/>
                <w:numId w:val="5"/>
              </w:numPr>
              <w:rPr>
                <w:rFonts w:cs="宋体" w:asciiTheme="minorEastAsia" w:hAnsiTheme="minorEastAsia"/>
                <w:color w:val="333333"/>
                <w:kern w:val="0"/>
                <w:sz w:val="20"/>
                <w:szCs w:val="18"/>
              </w:rPr>
            </w:pPr>
            <w:r>
              <w:rPr>
                <w:rFonts w:hint="eastAsia" w:cs="宋体" w:asciiTheme="minorEastAsia" w:hAnsiTheme="minorEastAsia"/>
                <w:color w:val="333333"/>
                <w:kern w:val="0"/>
                <w:sz w:val="20"/>
                <w:szCs w:val="18"/>
              </w:rPr>
              <w:t>其他文件系统的介绍（EXT3/EXT4/HFS+）</w:t>
            </w:r>
          </w:p>
          <w:p>
            <w:pPr>
              <w:widowControl/>
              <w:numPr>
                <w:ilvl w:val="0"/>
                <w:numId w:val="5"/>
              </w:numPr>
              <w:rPr>
                <w:rFonts w:cs="宋体" w:asciiTheme="minorEastAsia" w:hAnsiTheme="minorEastAsia"/>
                <w:color w:val="333333"/>
                <w:kern w:val="0"/>
                <w:sz w:val="20"/>
                <w:szCs w:val="18"/>
              </w:rPr>
            </w:pPr>
            <w:r>
              <w:rPr>
                <w:rFonts w:hint="eastAsia" w:cs="宋体" w:asciiTheme="minorEastAsia" w:hAnsiTheme="minorEastAsia"/>
                <w:color w:val="333333"/>
                <w:kern w:val="0"/>
                <w:sz w:val="20"/>
                <w:szCs w:val="18"/>
              </w:rPr>
              <w:t>RAID0，1，5技术在数据救援中的应用</w:t>
            </w:r>
          </w:p>
          <w:p>
            <w:pPr>
              <w:widowControl/>
              <w:numPr>
                <w:ilvl w:val="0"/>
                <w:numId w:val="5"/>
              </w:numPr>
              <w:rPr>
                <w:rFonts w:cs="宋体" w:asciiTheme="minorEastAsia" w:hAnsiTheme="minorEastAsia"/>
                <w:color w:val="333333"/>
                <w:kern w:val="0"/>
                <w:sz w:val="20"/>
                <w:szCs w:val="18"/>
              </w:rPr>
            </w:pPr>
            <w:r>
              <w:rPr>
                <w:rFonts w:hint="eastAsia" w:cs="宋体" w:asciiTheme="minorEastAsia" w:hAnsiTheme="minorEastAsia"/>
                <w:color w:val="333333"/>
                <w:kern w:val="0"/>
                <w:sz w:val="20"/>
                <w:szCs w:val="18"/>
              </w:rPr>
              <w:t>非常规RAID在数据恢复中的应用</w:t>
            </w:r>
          </w:p>
        </w:tc>
        <w:tc>
          <w:tcPr>
            <w:tcW w:w="3735" w:type="dxa"/>
            <w:tcBorders>
              <w:top w:val="outset" w:color="auto" w:sz="6" w:space="0"/>
              <w:left w:val="outset" w:color="auto" w:sz="6" w:space="0"/>
              <w:bottom w:val="outset" w:color="auto" w:sz="6" w:space="0"/>
              <w:right w:val="outset" w:color="auto" w:sz="6" w:space="0"/>
            </w:tcBorders>
            <w:vAlign w:val="center"/>
          </w:tcPr>
          <w:p>
            <w:pPr>
              <w:widowControl/>
              <w:numPr>
                <w:ilvl w:val="0"/>
                <w:numId w:val="6"/>
              </w:numPr>
              <w:rPr>
                <w:rFonts w:cs="宋体" w:asciiTheme="minorEastAsia" w:hAnsiTheme="minorEastAsia"/>
                <w:color w:val="333333"/>
                <w:kern w:val="0"/>
                <w:sz w:val="20"/>
                <w:szCs w:val="18"/>
              </w:rPr>
            </w:pPr>
            <w:r>
              <w:rPr>
                <w:rFonts w:hint="eastAsia" w:cs="宋体" w:asciiTheme="minorEastAsia" w:hAnsiTheme="minorEastAsia"/>
                <w:color w:val="333333"/>
                <w:kern w:val="0"/>
                <w:sz w:val="20"/>
                <w:szCs w:val="18"/>
              </w:rPr>
              <w:t>运用WINHEX工具理解文件系统的本质</w:t>
            </w:r>
          </w:p>
          <w:p>
            <w:pPr>
              <w:widowControl/>
              <w:numPr>
                <w:ilvl w:val="0"/>
                <w:numId w:val="6"/>
              </w:numPr>
              <w:rPr>
                <w:rFonts w:cs="宋体" w:asciiTheme="minorEastAsia" w:hAnsiTheme="minorEastAsia"/>
                <w:color w:val="333333"/>
                <w:kern w:val="0"/>
                <w:sz w:val="20"/>
                <w:szCs w:val="18"/>
              </w:rPr>
            </w:pPr>
            <w:r>
              <w:rPr>
                <w:rFonts w:hint="eastAsia" w:cs="宋体" w:asciiTheme="minorEastAsia" w:hAnsiTheme="minorEastAsia"/>
                <w:color w:val="333333"/>
                <w:kern w:val="0"/>
                <w:sz w:val="20"/>
                <w:szCs w:val="18"/>
              </w:rPr>
              <w:t>举一反三理解其他文件系统</w:t>
            </w:r>
          </w:p>
          <w:p>
            <w:pPr>
              <w:widowControl/>
              <w:rPr>
                <w:rFonts w:cs="宋体" w:asciiTheme="minorEastAsia" w:hAnsiTheme="minorEastAsia"/>
                <w:color w:val="333333"/>
                <w:kern w:val="0"/>
                <w:sz w:val="20"/>
                <w:szCs w:val="18"/>
              </w:rPr>
            </w:pPr>
          </w:p>
          <w:p>
            <w:pPr>
              <w:widowControl/>
              <w:rPr>
                <w:rFonts w:cs="宋体" w:asciiTheme="minorEastAsia" w:hAnsiTheme="minorEastAsia"/>
                <w:color w:val="333333"/>
                <w:kern w:val="0"/>
                <w:sz w:val="20"/>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9654" w:type="dxa"/>
            <w:gridSpan w:val="4"/>
            <w:tcBorders>
              <w:top w:val="outset" w:color="auto" w:sz="6" w:space="0"/>
              <w:left w:val="outset" w:color="auto" w:sz="6" w:space="0"/>
              <w:bottom w:val="outset" w:color="auto" w:sz="6" w:space="0"/>
              <w:right w:val="outset" w:color="auto" w:sz="6" w:space="0"/>
            </w:tcBorders>
            <w:vAlign w:val="center"/>
          </w:tcPr>
          <w:p>
            <w:pPr>
              <w:widowControl/>
              <w:rPr>
                <w:rFonts w:cs="宋体" w:asciiTheme="minorEastAsia" w:hAnsiTheme="minorEastAsia"/>
                <w:color w:val="333333"/>
                <w:kern w:val="0"/>
                <w:sz w:val="20"/>
                <w:szCs w:val="18"/>
              </w:rPr>
            </w:pPr>
            <w:r>
              <w:rPr>
                <w:rFonts w:hint="eastAsia" w:cs="宋体" w:asciiTheme="minorEastAsia" w:hAnsiTheme="minorEastAsia"/>
                <w:b/>
                <w:bCs/>
                <w:color w:val="333333"/>
                <w:kern w:val="0"/>
                <w:sz w:val="22"/>
                <w:szCs w:val="18"/>
              </w:rPr>
              <w:t>第二天  下午14:00——17：00  教学方式：面授讲解，演示和实验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808" w:type="dxa"/>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inorEastAsia" w:hAnsiTheme="minorEastAsia"/>
                <w:bCs/>
                <w:color w:val="333333"/>
                <w:kern w:val="0"/>
                <w:sz w:val="20"/>
                <w:szCs w:val="18"/>
              </w:rPr>
            </w:pPr>
            <w:r>
              <w:rPr>
                <w:rFonts w:hint="eastAsia" w:cs="宋体" w:asciiTheme="minorEastAsia" w:hAnsiTheme="minorEastAsia"/>
                <w:bCs/>
                <w:color w:val="333333"/>
                <w:kern w:val="0"/>
                <w:sz w:val="20"/>
                <w:szCs w:val="18"/>
              </w:rPr>
              <w:t>课程</w:t>
            </w:r>
          </w:p>
        </w:tc>
        <w:tc>
          <w:tcPr>
            <w:tcW w:w="7846"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inorEastAsia" w:hAnsiTheme="minorEastAsia"/>
                <w:bCs/>
                <w:color w:val="333333"/>
                <w:kern w:val="0"/>
                <w:sz w:val="20"/>
                <w:szCs w:val="18"/>
              </w:rPr>
            </w:pPr>
            <w:r>
              <w:rPr>
                <w:rFonts w:hint="eastAsia" w:cs="宋体" w:asciiTheme="minorEastAsia" w:hAnsiTheme="minorEastAsia"/>
                <w:bCs/>
                <w:color w:val="333333"/>
                <w:kern w:val="0"/>
                <w:sz w:val="20"/>
                <w:szCs w:val="18"/>
              </w:rPr>
              <w:t>内容演示和实验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808" w:type="dxa"/>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inorEastAsia" w:hAnsiTheme="minorEastAsia"/>
                <w:bCs/>
                <w:color w:val="333333"/>
                <w:kern w:val="0"/>
                <w:sz w:val="20"/>
                <w:szCs w:val="18"/>
              </w:rPr>
            </w:pPr>
            <w:r>
              <w:rPr>
                <w:rFonts w:hint="eastAsia" w:cs="宋体" w:asciiTheme="minorEastAsia" w:hAnsiTheme="minorEastAsia"/>
                <w:color w:val="333333"/>
                <w:kern w:val="0"/>
                <w:sz w:val="20"/>
                <w:szCs w:val="18"/>
              </w:rPr>
              <w:t>优盘卡类、智能手机、监控录像的数据提取与恢复</w:t>
            </w:r>
          </w:p>
        </w:tc>
        <w:tc>
          <w:tcPr>
            <w:tcW w:w="4111" w:type="dxa"/>
            <w:gridSpan w:val="2"/>
            <w:tcBorders>
              <w:top w:val="outset" w:color="auto" w:sz="6" w:space="0"/>
              <w:left w:val="outset" w:color="auto" w:sz="6" w:space="0"/>
              <w:bottom w:val="outset" w:color="auto" w:sz="6" w:space="0"/>
              <w:right w:val="outset" w:color="auto" w:sz="6" w:space="0"/>
            </w:tcBorders>
            <w:vAlign w:val="center"/>
          </w:tcPr>
          <w:p>
            <w:pPr>
              <w:widowControl/>
              <w:numPr>
                <w:ilvl w:val="0"/>
                <w:numId w:val="7"/>
              </w:numPr>
              <w:rPr>
                <w:rFonts w:cs="宋体" w:asciiTheme="minorEastAsia" w:hAnsiTheme="minorEastAsia"/>
                <w:color w:val="333333"/>
                <w:kern w:val="0"/>
                <w:sz w:val="20"/>
                <w:szCs w:val="18"/>
              </w:rPr>
            </w:pPr>
            <w:r>
              <w:rPr>
                <w:rFonts w:hint="eastAsia" w:cs="宋体" w:asciiTheme="minorEastAsia" w:hAnsiTheme="minorEastAsia"/>
                <w:color w:val="333333"/>
                <w:kern w:val="0"/>
                <w:sz w:val="20"/>
                <w:szCs w:val="18"/>
              </w:rPr>
              <w:t>智能手机数据提取的技术发展</w:t>
            </w:r>
          </w:p>
          <w:p>
            <w:pPr>
              <w:widowControl/>
              <w:numPr>
                <w:ilvl w:val="0"/>
                <w:numId w:val="7"/>
              </w:numPr>
              <w:rPr>
                <w:rFonts w:cs="宋体" w:asciiTheme="minorEastAsia" w:hAnsiTheme="minorEastAsia"/>
                <w:color w:val="333333"/>
                <w:kern w:val="0"/>
                <w:sz w:val="20"/>
                <w:szCs w:val="18"/>
              </w:rPr>
            </w:pPr>
            <w:r>
              <w:rPr>
                <w:rFonts w:hint="eastAsia" w:cs="宋体" w:asciiTheme="minorEastAsia" w:hAnsiTheme="minorEastAsia"/>
                <w:color w:val="333333"/>
                <w:kern w:val="0"/>
                <w:sz w:val="20"/>
                <w:szCs w:val="18"/>
              </w:rPr>
              <w:t>智能手机的数据恢复技术详解</w:t>
            </w:r>
          </w:p>
          <w:p>
            <w:pPr>
              <w:widowControl/>
              <w:numPr>
                <w:ilvl w:val="0"/>
                <w:numId w:val="7"/>
              </w:numPr>
              <w:rPr>
                <w:rFonts w:cs="宋体" w:asciiTheme="minorEastAsia" w:hAnsiTheme="minorEastAsia"/>
                <w:color w:val="333333"/>
                <w:kern w:val="0"/>
                <w:sz w:val="20"/>
                <w:szCs w:val="18"/>
              </w:rPr>
            </w:pPr>
            <w:r>
              <w:rPr>
                <w:rFonts w:hint="eastAsia" w:cs="宋体" w:asciiTheme="minorEastAsia" w:hAnsiTheme="minorEastAsia"/>
                <w:color w:val="333333"/>
                <w:kern w:val="0"/>
                <w:sz w:val="20"/>
                <w:szCs w:val="18"/>
              </w:rPr>
              <w:t>手机数据提取及恢复在电子取证中应用</w:t>
            </w:r>
          </w:p>
          <w:p>
            <w:pPr>
              <w:widowControl/>
              <w:numPr>
                <w:ilvl w:val="0"/>
                <w:numId w:val="7"/>
              </w:numPr>
              <w:rPr>
                <w:rFonts w:cs="宋体" w:asciiTheme="minorEastAsia" w:hAnsiTheme="minorEastAsia"/>
                <w:color w:val="333333"/>
                <w:kern w:val="0"/>
                <w:sz w:val="20"/>
                <w:szCs w:val="18"/>
              </w:rPr>
            </w:pPr>
            <w:r>
              <w:rPr>
                <w:rFonts w:hint="eastAsia" w:cs="宋体" w:asciiTheme="minorEastAsia" w:hAnsiTheme="minorEastAsia"/>
                <w:color w:val="333333"/>
                <w:kern w:val="0"/>
                <w:sz w:val="20"/>
                <w:szCs w:val="18"/>
              </w:rPr>
              <w:t>监控录像数据提取的技术发展</w:t>
            </w:r>
          </w:p>
          <w:p>
            <w:pPr>
              <w:widowControl/>
              <w:numPr>
                <w:ilvl w:val="0"/>
                <w:numId w:val="7"/>
              </w:numPr>
              <w:rPr>
                <w:rFonts w:cs="宋体" w:asciiTheme="minorEastAsia" w:hAnsiTheme="minorEastAsia"/>
                <w:color w:val="333333"/>
                <w:kern w:val="0"/>
                <w:sz w:val="20"/>
                <w:szCs w:val="18"/>
              </w:rPr>
            </w:pPr>
            <w:r>
              <w:rPr>
                <w:rFonts w:hint="eastAsia" w:cs="宋体" w:asciiTheme="minorEastAsia" w:hAnsiTheme="minorEastAsia"/>
                <w:color w:val="333333"/>
                <w:kern w:val="0"/>
                <w:sz w:val="20"/>
                <w:szCs w:val="18"/>
              </w:rPr>
              <w:t>监控录像的数据恢复技术详解</w:t>
            </w:r>
          </w:p>
          <w:p>
            <w:pPr>
              <w:widowControl/>
              <w:numPr>
                <w:ilvl w:val="0"/>
                <w:numId w:val="7"/>
              </w:numPr>
              <w:rPr>
                <w:rFonts w:cs="宋体" w:asciiTheme="minorEastAsia" w:hAnsiTheme="minorEastAsia"/>
                <w:color w:val="333333"/>
                <w:kern w:val="0"/>
                <w:sz w:val="20"/>
                <w:szCs w:val="18"/>
              </w:rPr>
            </w:pPr>
            <w:r>
              <w:rPr>
                <w:rFonts w:hint="eastAsia" w:cs="宋体" w:asciiTheme="minorEastAsia" w:hAnsiTheme="minorEastAsia"/>
                <w:color w:val="333333"/>
                <w:kern w:val="0"/>
                <w:sz w:val="20"/>
                <w:szCs w:val="18"/>
              </w:rPr>
              <w:t>监控数据提取及恢复在电子取证中应用</w:t>
            </w:r>
          </w:p>
          <w:p>
            <w:pPr>
              <w:widowControl/>
              <w:numPr>
                <w:ilvl w:val="0"/>
                <w:numId w:val="7"/>
              </w:numPr>
              <w:rPr>
                <w:rFonts w:cs="宋体" w:asciiTheme="minorEastAsia" w:hAnsiTheme="minorEastAsia"/>
                <w:color w:val="333333"/>
                <w:kern w:val="0"/>
                <w:sz w:val="20"/>
                <w:szCs w:val="18"/>
              </w:rPr>
            </w:pPr>
            <w:r>
              <w:rPr>
                <w:rFonts w:hint="eastAsia" w:cs="宋体" w:asciiTheme="minorEastAsia" w:hAnsiTheme="minorEastAsia"/>
                <w:color w:val="333333"/>
                <w:kern w:val="0"/>
                <w:sz w:val="20"/>
                <w:szCs w:val="18"/>
              </w:rPr>
              <w:t>优盘卡类的数据提取技术详解</w:t>
            </w:r>
          </w:p>
          <w:p>
            <w:pPr>
              <w:widowControl/>
              <w:numPr>
                <w:ilvl w:val="0"/>
                <w:numId w:val="7"/>
              </w:numPr>
              <w:rPr>
                <w:rFonts w:cs="宋体" w:asciiTheme="minorEastAsia" w:hAnsiTheme="minorEastAsia"/>
                <w:color w:val="333333"/>
                <w:kern w:val="0"/>
                <w:sz w:val="20"/>
                <w:szCs w:val="18"/>
              </w:rPr>
            </w:pPr>
            <w:r>
              <w:rPr>
                <w:rFonts w:hint="eastAsia" w:cs="宋体" w:asciiTheme="minorEastAsia" w:hAnsiTheme="minorEastAsia"/>
                <w:color w:val="333333"/>
                <w:kern w:val="0"/>
                <w:sz w:val="20"/>
                <w:szCs w:val="18"/>
              </w:rPr>
              <w:t>数据恢复技术在优盘卡类中的发展和应用</w:t>
            </w:r>
          </w:p>
        </w:tc>
        <w:tc>
          <w:tcPr>
            <w:tcW w:w="3735" w:type="dxa"/>
            <w:tcBorders>
              <w:top w:val="outset" w:color="auto" w:sz="6" w:space="0"/>
              <w:left w:val="outset" w:color="auto" w:sz="6" w:space="0"/>
              <w:bottom w:val="outset" w:color="auto" w:sz="6" w:space="0"/>
              <w:right w:val="outset" w:color="auto" w:sz="6" w:space="0"/>
            </w:tcBorders>
            <w:vAlign w:val="center"/>
          </w:tcPr>
          <w:p>
            <w:pPr>
              <w:widowControl/>
              <w:numPr>
                <w:ilvl w:val="0"/>
                <w:numId w:val="8"/>
              </w:numPr>
              <w:rPr>
                <w:rFonts w:cs="宋体" w:asciiTheme="minorEastAsia" w:hAnsiTheme="minorEastAsia"/>
                <w:color w:val="333333"/>
                <w:kern w:val="0"/>
                <w:sz w:val="20"/>
                <w:szCs w:val="18"/>
              </w:rPr>
            </w:pPr>
            <w:r>
              <w:rPr>
                <w:rFonts w:hint="eastAsia" w:cs="宋体" w:asciiTheme="minorEastAsia" w:hAnsiTheme="minorEastAsia"/>
                <w:color w:val="333333"/>
                <w:kern w:val="0"/>
                <w:sz w:val="20"/>
                <w:szCs w:val="18"/>
              </w:rPr>
              <w:t>运用自主开发的产品做手机数据提取</w:t>
            </w:r>
          </w:p>
          <w:p>
            <w:pPr>
              <w:widowControl/>
              <w:numPr>
                <w:ilvl w:val="0"/>
                <w:numId w:val="8"/>
              </w:numPr>
              <w:rPr>
                <w:rFonts w:cs="宋体" w:asciiTheme="minorEastAsia" w:hAnsiTheme="minorEastAsia"/>
                <w:color w:val="333333"/>
                <w:kern w:val="0"/>
                <w:sz w:val="20"/>
                <w:szCs w:val="18"/>
              </w:rPr>
            </w:pPr>
            <w:r>
              <w:rPr>
                <w:rFonts w:hint="eastAsia" w:cs="宋体" w:asciiTheme="minorEastAsia" w:hAnsiTheme="minorEastAsia"/>
                <w:color w:val="333333"/>
                <w:kern w:val="0"/>
                <w:sz w:val="20"/>
                <w:szCs w:val="18"/>
              </w:rPr>
              <w:t>运用自主开发的产品做监控数据提取</w:t>
            </w:r>
          </w:p>
          <w:p>
            <w:pPr>
              <w:widowControl/>
              <w:tabs>
                <w:tab w:val="left" w:pos="420"/>
              </w:tabs>
              <w:rPr>
                <w:rFonts w:cs="宋体" w:asciiTheme="minorEastAsia" w:hAnsiTheme="minorEastAsia"/>
                <w:color w:val="333333"/>
                <w:kern w:val="0"/>
                <w:sz w:val="20"/>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9654" w:type="dxa"/>
            <w:gridSpan w:val="4"/>
            <w:tcBorders>
              <w:top w:val="outset" w:color="auto" w:sz="6" w:space="0"/>
              <w:left w:val="outset" w:color="auto" w:sz="6" w:space="0"/>
              <w:bottom w:val="outset" w:color="auto" w:sz="6" w:space="0"/>
              <w:right w:val="outset" w:color="auto" w:sz="6" w:space="0"/>
            </w:tcBorders>
            <w:vAlign w:val="center"/>
          </w:tcPr>
          <w:p>
            <w:pPr>
              <w:widowControl/>
              <w:rPr>
                <w:rFonts w:cs="宋体" w:asciiTheme="minorEastAsia" w:hAnsiTheme="minorEastAsia"/>
                <w:color w:val="333333"/>
                <w:kern w:val="0"/>
                <w:sz w:val="20"/>
                <w:szCs w:val="18"/>
              </w:rPr>
            </w:pPr>
            <w:r>
              <w:rPr>
                <w:rFonts w:hint="eastAsia" w:cs="宋体" w:asciiTheme="minorEastAsia" w:hAnsiTheme="minorEastAsia"/>
                <w:b/>
                <w:bCs/>
                <w:color w:val="333333"/>
                <w:kern w:val="0"/>
                <w:sz w:val="22"/>
                <w:szCs w:val="18"/>
              </w:rPr>
              <w:t>第三天  上午09:00——11：30  教学方式：演示和实验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808" w:type="dxa"/>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inorEastAsia" w:hAnsiTheme="minorEastAsia"/>
                <w:bCs/>
                <w:color w:val="333333"/>
                <w:kern w:val="0"/>
                <w:sz w:val="20"/>
                <w:szCs w:val="18"/>
              </w:rPr>
            </w:pPr>
            <w:r>
              <w:rPr>
                <w:rFonts w:hint="eastAsia" w:cs="宋体" w:asciiTheme="minorEastAsia" w:hAnsiTheme="minorEastAsia"/>
                <w:bCs/>
                <w:color w:val="333333"/>
                <w:kern w:val="0"/>
                <w:sz w:val="20"/>
                <w:szCs w:val="18"/>
              </w:rPr>
              <w:t>课程</w:t>
            </w:r>
          </w:p>
        </w:tc>
        <w:tc>
          <w:tcPr>
            <w:tcW w:w="7846"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cs="宋体" w:asciiTheme="minorEastAsia" w:hAnsiTheme="minorEastAsia"/>
                <w:bCs/>
                <w:color w:val="333333"/>
                <w:kern w:val="0"/>
                <w:sz w:val="20"/>
                <w:szCs w:val="18"/>
              </w:rPr>
            </w:pPr>
            <w:r>
              <w:rPr>
                <w:rFonts w:hint="eastAsia" w:cs="宋体" w:asciiTheme="minorEastAsia" w:hAnsiTheme="minorEastAsia"/>
                <w:bCs/>
                <w:color w:val="333333"/>
                <w:kern w:val="0"/>
                <w:sz w:val="20"/>
                <w:szCs w:val="18"/>
              </w:rPr>
              <w:t>内容演示和实验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808" w:type="dxa"/>
            <w:tcBorders>
              <w:top w:val="outset" w:color="auto" w:sz="6" w:space="0"/>
              <w:left w:val="outset" w:color="auto" w:sz="6" w:space="0"/>
              <w:bottom w:val="outset" w:color="auto" w:sz="6" w:space="0"/>
              <w:right w:val="outset" w:color="auto" w:sz="6" w:space="0"/>
            </w:tcBorders>
            <w:vAlign w:val="center"/>
          </w:tcPr>
          <w:p>
            <w:pPr>
              <w:widowControl/>
              <w:rPr>
                <w:rFonts w:cs="宋体" w:asciiTheme="minorEastAsia" w:hAnsiTheme="minorEastAsia"/>
                <w:bCs/>
                <w:color w:val="333333"/>
                <w:kern w:val="0"/>
                <w:sz w:val="20"/>
                <w:szCs w:val="18"/>
              </w:rPr>
            </w:pPr>
            <w:r>
              <w:rPr>
                <w:rFonts w:hint="eastAsia" w:cs="宋体" w:asciiTheme="minorEastAsia" w:hAnsiTheme="minorEastAsia"/>
                <w:bCs/>
                <w:color w:val="333333"/>
                <w:kern w:val="0"/>
                <w:sz w:val="20"/>
                <w:szCs w:val="18"/>
              </w:rPr>
              <w:t>机械硬盘、固态硬盘数据救援的方案设计</w:t>
            </w:r>
          </w:p>
        </w:tc>
        <w:tc>
          <w:tcPr>
            <w:tcW w:w="4111" w:type="dxa"/>
            <w:gridSpan w:val="2"/>
            <w:tcBorders>
              <w:top w:val="outset" w:color="auto" w:sz="6" w:space="0"/>
              <w:left w:val="outset" w:color="auto" w:sz="6" w:space="0"/>
              <w:bottom w:val="outset" w:color="auto" w:sz="6" w:space="0"/>
              <w:right w:val="outset" w:color="auto" w:sz="6" w:space="0"/>
            </w:tcBorders>
            <w:vAlign w:val="center"/>
          </w:tcPr>
          <w:p>
            <w:pPr>
              <w:pStyle w:val="9"/>
              <w:widowControl/>
              <w:numPr>
                <w:ilvl w:val="0"/>
                <w:numId w:val="9"/>
              </w:numPr>
              <w:ind w:firstLineChars="0"/>
              <w:rPr>
                <w:rFonts w:cs="宋体" w:asciiTheme="minorEastAsia" w:hAnsiTheme="minorEastAsia"/>
                <w:bCs/>
                <w:color w:val="333333"/>
                <w:kern w:val="0"/>
                <w:sz w:val="20"/>
                <w:szCs w:val="18"/>
              </w:rPr>
            </w:pPr>
            <w:r>
              <w:rPr>
                <w:rFonts w:hint="eastAsia" w:cs="宋体" w:asciiTheme="minorEastAsia" w:hAnsiTheme="minorEastAsia"/>
                <w:bCs/>
                <w:color w:val="333333"/>
                <w:kern w:val="0"/>
                <w:sz w:val="20"/>
                <w:szCs w:val="18"/>
              </w:rPr>
              <w:t>常见硬盘逻辑故障的实操解决方案</w:t>
            </w:r>
          </w:p>
          <w:p>
            <w:pPr>
              <w:pStyle w:val="9"/>
              <w:widowControl/>
              <w:numPr>
                <w:ilvl w:val="0"/>
                <w:numId w:val="9"/>
              </w:numPr>
              <w:ind w:firstLineChars="0"/>
              <w:rPr>
                <w:rFonts w:cs="宋体" w:asciiTheme="minorEastAsia" w:hAnsiTheme="minorEastAsia"/>
                <w:bCs/>
                <w:color w:val="333333"/>
                <w:kern w:val="0"/>
                <w:sz w:val="20"/>
                <w:szCs w:val="18"/>
              </w:rPr>
            </w:pPr>
            <w:r>
              <w:rPr>
                <w:rFonts w:hint="eastAsia" w:cs="宋体" w:asciiTheme="minorEastAsia" w:hAnsiTheme="minorEastAsia"/>
                <w:bCs/>
                <w:color w:val="333333"/>
                <w:kern w:val="0"/>
                <w:sz w:val="20"/>
                <w:szCs w:val="18"/>
              </w:rPr>
              <w:t>常见的固件及坏道故障的实际解决方案</w:t>
            </w:r>
          </w:p>
          <w:p>
            <w:pPr>
              <w:pStyle w:val="9"/>
              <w:widowControl/>
              <w:numPr>
                <w:ilvl w:val="0"/>
                <w:numId w:val="9"/>
              </w:numPr>
              <w:ind w:firstLineChars="0"/>
              <w:rPr>
                <w:rFonts w:cs="宋体" w:asciiTheme="minorEastAsia" w:hAnsiTheme="minorEastAsia"/>
                <w:bCs/>
                <w:color w:val="333333"/>
                <w:kern w:val="0"/>
                <w:sz w:val="20"/>
                <w:szCs w:val="18"/>
              </w:rPr>
            </w:pPr>
            <w:r>
              <w:rPr>
                <w:rFonts w:hint="eastAsia" w:cs="宋体" w:asciiTheme="minorEastAsia" w:hAnsiTheme="minorEastAsia"/>
                <w:bCs/>
                <w:color w:val="333333"/>
                <w:kern w:val="0"/>
                <w:sz w:val="20"/>
                <w:szCs w:val="18"/>
              </w:rPr>
              <w:t>哪些硬盘故障需要开盘数据恢复</w:t>
            </w:r>
          </w:p>
          <w:p>
            <w:pPr>
              <w:pStyle w:val="9"/>
              <w:widowControl/>
              <w:numPr>
                <w:ilvl w:val="0"/>
                <w:numId w:val="9"/>
              </w:numPr>
              <w:ind w:firstLineChars="0"/>
              <w:rPr>
                <w:rFonts w:cs="宋体" w:asciiTheme="minorEastAsia" w:hAnsiTheme="minorEastAsia"/>
                <w:bCs/>
                <w:color w:val="333333"/>
                <w:kern w:val="0"/>
                <w:sz w:val="20"/>
                <w:szCs w:val="18"/>
              </w:rPr>
            </w:pPr>
            <w:r>
              <w:rPr>
                <w:rFonts w:hint="eastAsia" w:cs="宋体" w:asciiTheme="minorEastAsia" w:hAnsiTheme="minorEastAsia"/>
                <w:bCs/>
                <w:color w:val="333333"/>
                <w:kern w:val="0"/>
                <w:sz w:val="20"/>
                <w:szCs w:val="18"/>
              </w:rPr>
              <w:t>开盘数据恢复的实操技巧</w:t>
            </w:r>
          </w:p>
          <w:p>
            <w:pPr>
              <w:pStyle w:val="9"/>
              <w:widowControl/>
              <w:numPr>
                <w:ilvl w:val="0"/>
                <w:numId w:val="9"/>
              </w:numPr>
              <w:ind w:firstLineChars="0"/>
              <w:rPr>
                <w:rFonts w:cs="宋体" w:asciiTheme="minorEastAsia" w:hAnsiTheme="minorEastAsia"/>
                <w:bCs/>
                <w:color w:val="333333"/>
                <w:kern w:val="0"/>
                <w:sz w:val="20"/>
                <w:szCs w:val="18"/>
              </w:rPr>
            </w:pPr>
            <w:r>
              <w:rPr>
                <w:rFonts w:hint="eastAsia" w:cs="宋体" w:asciiTheme="minorEastAsia" w:hAnsiTheme="minorEastAsia"/>
                <w:bCs/>
                <w:color w:val="333333"/>
                <w:kern w:val="0"/>
                <w:sz w:val="20"/>
                <w:szCs w:val="18"/>
              </w:rPr>
              <w:t>每位学员在老师的指导下练习常见故障的数据恢复实际案例和方案设计</w:t>
            </w:r>
          </w:p>
        </w:tc>
        <w:tc>
          <w:tcPr>
            <w:tcW w:w="3735" w:type="dxa"/>
            <w:tcBorders>
              <w:top w:val="outset" w:color="auto" w:sz="6" w:space="0"/>
              <w:left w:val="outset" w:color="auto" w:sz="6" w:space="0"/>
              <w:bottom w:val="outset" w:color="auto" w:sz="6" w:space="0"/>
              <w:right w:val="outset" w:color="auto" w:sz="6" w:space="0"/>
            </w:tcBorders>
            <w:vAlign w:val="center"/>
          </w:tcPr>
          <w:p>
            <w:pPr>
              <w:widowControl/>
              <w:numPr>
                <w:ilvl w:val="0"/>
                <w:numId w:val="6"/>
              </w:numPr>
              <w:rPr>
                <w:rFonts w:cs="宋体" w:asciiTheme="minorEastAsia" w:hAnsiTheme="minorEastAsia"/>
                <w:color w:val="333333"/>
                <w:kern w:val="0"/>
                <w:sz w:val="20"/>
                <w:szCs w:val="18"/>
              </w:rPr>
            </w:pPr>
            <w:r>
              <w:rPr>
                <w:rFonts w:hint="eastAsia" w:cs="宋体" w:asciiTheme="minorEastAsia" w:hAnsiTheme="minorEastAsia"/>
                <w:color w:val="333333"/>
                <w:kern w:val="0"/>
                <w:sz w:val="20"/>
                <w:szCs w:val="18"/>
              </w:rPr>
              <w:t>开盘练习</w:t>
            </w:r>
          </w:p>
          <w:p>
            <w:pPr>
              <w:widowControl/>
              <w:numPr>
                <w:ilvl w:val="0"/>
                <w:numId w:val="6"/>
              </w:numPr>
              <w:rPr>
                <w:rFonts w:cs="宋体" w:asciiTheme="minorEastAsia" w:hAnsiTheme="minorEastAsia"/>
                <w:color w:val="333333"/>
                <w:kern w:val="0"/>
                <w:sz w:val="20"/>
                <w:szCs w:val="18"/>
              </w:rPr>
            </w:pPr>
            <w:r>
              <w:rPr>
                <w:rFonts w:hint="eastAsia" w:cs="宋体" w:asciiTheme="minorEastAsia" w:hAnsiTheme="minorEastAsia"/>
                <w:color w:val="333333"/>
                <w:kern w:val="0"/>
                <w:sz w:val="20"/>
                <w:szCs w:val="18"/>
              </w:rPr>
              <w:t>坏道故障数据提取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9654" w:type="dxa"/>
            <w:gridSpan w:val="4"/>
            <w:tcBorders>
              <w:top w:val="outset" w:color="auto" w:sz="6" w:space="0"/>
              <w:left w:val="outset" w:color="auto" w:sz="6" w:space="0"/>
              <w:bottom w:val="outset" w:color="auto" w:sz="6" w:space="0"/>
              <w:right w:val="outset" w:color="auto" w:sz="6" w:space="0"/>
            </w:tcBorders>
            <w:vAlign w:val="center"/>
          </w:tcPr>
          <w:p>
            <w:pPr>
              <w:widowControl/>
              <w:rPr>
                <w:rFonts w:cs="宋体" w:asciiTheme="minorEastAsia" w:hAnsiTheme="minorEastAsia"/>
                <w:color w:val="333333"/>
                <w:kern w:val="0"/>
                <w:sz w:val="20"/>
                <w:szCs w:val="18"/>
              </w:rPr>
            </w:pPr>
            <w:r>
              <w:rPr>
                <w:rFonts w:hint="eastAsia" w:cs="宋体" w:asciiTheme="minorEastAsia" w:hAnsiTheme="minorEastAsia"/>
                <w:b/>
                <w:bCs/>
                <w:color w:val="333333"/>
                <w:kern w:val="0"/>
                <w:sz w:val="22"/>
                <w:szCs w:val="18"/>
              </w:rPr>
              <w:t>第三天  下午14:00——17：00  座谈交流和结业考试</w:t>
            </w:r>
          </w:p>
        </w:tc>
      </w:tr>
    </w:tbl>
    <w:p>
      <w:pPr>
        <w:jc w:val="left"/>
        <w:rPr>
          <w:rFonts w:ascii="仿宋" w:hAnsi="仿宋" w:eastAsia="仿宋"/>
          <w:b/>
          <w:sz w:val="28"/>
          <w:szCs w:val="28"/>
        </w:rPr>
      </w:pPr>
      <w:r>
        <w:rPr>
          <w:rFonts w:hint="eastAsia" w:ascii="仿宋" w:hAnsi="仿宋" w:eastAsia="仿宋"/>
          <w:b/>
          <w:sz w:val="28"/>
          <w:szCs w:val="28"/>
        </w:rPr>
        <w:t>附件2</w:t>
      </w:r>
    </w:p>
    <w:p>
      <w:pPr>
        <w:spacing w:line="360" w:lineRule="auto"/>
        <w:jc w:val="center"/>
        <w:rPr>
          <w:rFonts w:ascii="黑体" w:hAnsi="黑体" w:eastAsia="黑体"/>
          <w:sz w:val="36"/>
          <w:szCs w:val="44"/>
        </w:rPr>
      </w:pPr>
      <w:r>
        <w:rPr>
          <w:rFonts w:hint="eastAsia" w:ascii="黑体" w:hAnsi="黑体" w:eastAsia="黑体"/>
          <w:sz w:val="36"/>
          <w:szCs w:val="44"/>
        </w:rPr>
        <w:t>数据安全与救援技术高级研修班报名表</w:t>
      </w:r>
    </w:p>
    <w:tbl>
      <w:tblPr>
        <w:tblStyle w:val="8"/>
        <w:tblW w:w="90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79"/>
        <w:gridCol w:w="1914"/>
        <w:gridCol w:w="2126"/>
        <w:gridCol w:w="993"/>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90" w:type="dxa"/>
            <w:tcBorders>
              <w:right w:val="single" w:color="auto" w:sz="4" w:space="0"/>
            </w:tcBorders>
            <w:vAlign w:val="center"/>
          </w:tcPr>
          <w:p>
            <w:pPr>
              <w:spacing w:line="360" w:lineRule="auto"/>
              <w:jc w:val="center"/>
              <w:rPr>
                <w:rFonts w:cs="Times New Roman" w:asciiTheme="minorEastAsia" w:hAnsiTheme="minorEastAsia"/>
                <w:kern w:val="0"/>
                <w:sz w:val="24"/>
                <w:szCs w:val="28"/>
              </w:rPr>
            </w:pPr>
            <w:r>
              <w:rPr>
                <w:rFonts w:hint="eastAsia" w:cs="Times New Roman" w:asciiTheme="minorEastAsia" w:hAnsiTheme="minorEastAsia"/>
                <w:kern w:val="0"/>
                <w:sz w:val="24"/>
                <w:szCs w:val="28"/>
              </w:rPr>
              <w:t>单位名称</w:t>
            </w:r>
          </w:p>
        </w:tc>
        <w:tc>
          <w:tcPr>
            <w:tcW w:w="7484" w:type="dxa"/>
            <w:gridSpan w:val="5"/>
            <w:tcBorders>
              <w:left w:val="single" w:color="auto" w:sz="4" w:space="0"/>
            </w:tcBorders>
            <w:vAlign w:val="center"/>
          </w:tcPr>
          <w:p>
            <w:pPr>
              <w:spacing w:line="360" w:lineRule="auto"/>
              <w:jc w:val="center"/>
              <w:rPr>
                <w:rFonts w:cs="Times New Roman" w:asciiTheme="minorEastAsia" w:hAnsiTheme="minorEastAsia"/>
                <w:kern w:val="0"/>
                <w:sz w:val="24"/>
                <w:szCs w:val="28"/>
              </w:rPr>
            </w:pPr>
            <w:r>
              <w:rPr>
                <w:rFonts w:hint="eastAsia" w:cs="Times New Roman" w:asciiTheme="minorEastAsia" w:hAnsiTheme="minorEastAsia"/>
                <w:color w:val="BFBFBF" w:themeColor="background1" w:themeShade="BF"/>
                <w:kern w:val="0"/>
                <w:sz w:val="24"/>
                <w:szCs w:val="28"/>
              </w:rPr>
              <w:t>（发票抬头）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90" w:type="dxa"/>
            <w:tcBorders>
              <w:right w:val="single" w:color="auto" w:sz="4" w:space="0"/>
            </w:tcBorders>
            <w:vAlign w:val="center"/>
          </w:tcPr>
          <w:p>
            <w:pPr>
              <w:spacing w:line="360" w:lineRule="auto"/>
              <w:jc w:val="center"/>
              <w:rPr>
                <w:rFonts w:cs="Times New Roman" w:asciiTheme="minorEastAsia" w:hAnsiTheme="minorEastAsia"/>
                <w:kern w:val="0"/>
                <w:sz w:val="24"/>
                <w:szCs w:val="28"/>
              </w:rPr>
            </w:pPr>
            <w:r>
              <w:rPr>
                <w:rFonts w:hint="eastAsia" w:cs="Times New Roman" w:asciiTheme="minorEastAsia" w:hAnsiTheme="minorEastAsia"/>
                <w:kern w:val="0"/>
                <w:sz w:val="24"/>
                <w:szCs w:val="28"/>
              </w:rPr>
              <w:t>地    址</w:t>
            </w:r>
          </w:p>
        </w:tc>
        <w:tc>
          <w:tcPr>
            <w:tcW w:w="4819" w:type="dxa"/>
            <w:gridSpan w:val="3"/>
            <w:tcBorders>
              <w:left w:val="single" w:color="auto" w:sz="4" w:space="0"/>
            </w:tcBorders>
            <w:vAlign w:val="center"/>
          </w:tcPr>
          <w:p>
            <w:pPr>
              <w:spacing w:line="360" w:lineRule="auto"/>
              <w:jc w:val="center"/>
              <w:rPr>
                <w:rFonts w:cs="Times New Roman" w:asciiTheme="minorEastAsia" w:hAnsiTheme="minorEastAsia"/>
                <w:kern w:val="0"/>
                <w:sz w:val="24"/>
                <w:szCs w:val="28"/>
              </w:rPr>
            </w:pPr>
          </w:p>
        </w:tc>
        <w:tc>
          <w:tcPr>
            <w:tcW w:w="993" w:type="dxa"/>
            <w:tcBorders>
              <w:right w:val="single" w:color="auto" w:sz="4" w:space="0"/>
            </w:tcBorders>
            <w:vAlign w:val="center"/>
          </w:tcPr>
          <w:p>
            <w:pPr>
              <w:spacing w:line="360" w:lineRule="auto"/>
              <w:jc w:val="center"/>
              <w:rPr>
                <w:rFonts w:cs="Times New Roman" w:asciiTheme="minorEastAsia" w:hAnsiTheme="minorEastAsia"/>
                <w:kern w:val="0"/>
                <w:sz w:val="24"/>
                <w:szCs w:val="28"/>
              </w:rPr>
            </w:pPr>
            <w:r>
              <w:rPr>
                <w:rFonts w:hint="eastAsia" w:cs="Times New Roman" w:asciiTheme="minorEastAsia" w:hAnsiTheme="minorEastAsia"/>
                <w:kern w:val="0"/>
                <w:sz w:val="24"/>
                <w:szCs w:val="28"/>
              </w:rPr>
              <w:t>传真</w:t>
            </w:r>
          </w:p>
        </w:tc>
        <w:tc>
          <w:tcPr>
            <w:tcW w:w="1672" w:type="dxa"/>
            <w:tcBorders>
              <w:left w:val="single" w:color="auto" w:sz="4" w:space="0"/>
            </w:tcBorders>
            <w:vAlign w:val="center"/>
          </w:tcPr>
          <w:p>
            <w:pPr>
              <w:spacing w:line="360" w:lineRule="auto"/>
              <w:jc w:val="center"/>
              <w:rPr>
                <w:rFonts w:cs="Times New Roman" w:asciiTheme="minorEastAsia" w:hAnsiTheme="minorEastAsia"/>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90" w:type="dxa"/>
            <w:tcBorders>
              <w:right w:val="single" w:color="auto" w:sz="4" w:space="0"/>
            </w:tcBorders>
            <w:vAlign w:val="center"/>
          </w:tcPr>
          <w:p>
            <w:pPr>
              <w:spacing w:line="360" w:lineRule="auto"/>
              <w:jc w:val="center"/>
              <w:rPr>
                <w:rFonts w:cs="Times New Roman" w:asciiTheme="minorEastAsia" w:hAnsiTheme="minorEastAsia"/>
                <w:kern w:val="0"/>
                <w:sz w:val="24"/>
                <w:szCs w:val="28"/>
              </w:rPr>
            </w:pPr>
            <w:r>
              <w:rPr>
                <w:rFonts w:hint="eastAsia" w:cs="Times New Roman" w:asciiTheme="minorEastAsia" w:hAnsiTheme="minorEastAsia"/>
                <w:kern w:val="0"/>
                <w:sz w:val="24"/>
                <w:szCs w:val="28"/>
              </w:rPr>
              <w:t>联系人</w:t>
            </w:r>
          </w:p>
        </w:tc>
        <w:tc>
          <w:tcPr>
            <w:tcW w:w="2693" w:type="dxa"/>
            <w:gridSpan w:val="2"/>
            <w:tcBorders>
              <w:left w:val="single" w:color="auto" w:sz="4" w:space="0"/>
              <w:right w:val="single" w:color="auto" w:sz="4" w:space="0"/>
            </w:tcBorders>
            <w:vAlign w:val="center"/>
          </w:tcPr>
          <w:p>
            <w:pPr>
              <w:spacing w:line="360" w:lineRule="auto"/>
              <w:jc w:val="center"/>
              <w:rPr>
                <w:rFonts w:cs="Times New Roman" w:asciiTheme="minorEastAsia" w:hAnsiTheme="minorEastAsia"/>
                <w:kern w:val="0"/>
                <w:sz w:val="24"/>
                <w:szCs w:val="28"/>
              </w:rPr>
            </w:pPr>
          </w:p>
        </w:tc>
        <w:tc>
          <w:tcPr>
            <w:tcW w:w="2126" w:type="dxa"/>
            <w:tcBorders>
              <w:left w:val="single" w:color="auto" w:sz="4" w:space="0"/>
              <w:right w:val="single" w:color="auto" w:sz="4" w:space="0"/>
            </w:tcBorders>
            <w:vAlign w:val="center"/>
          </w:tcPr>
          <w:p>
            <w:pPr>
              <w:spacing w:line="360" w:lineRule="auto"/>
              <w:jc w:val="center"/>
              <w:rPr>
                <w:rFonts w:cs="Times New Roman" w:asciiTheme="minorEastAsia" w:hAnsiTheme="minorEastAsia"/>
                <w:kern w:val="0"/>
                <w:sz w:val="24"/>
                <w:szCs w:val="28"/>
              </w:rPr>
            </w:pPr>
            <w:r>
              <w:rPr>
                <w:rFonts w:hint="eastAsia" w:cs="Times New Roman" w:asciiTheme="minorEastAsia" w:hAnsiTheme="minorEastAsia"/>
                <w:kern w:val="0"/>
                <w:sz w:val="24"/>
                <w:szCs w:val="28"/>
              </w:rPr>
              <w:t>部门职务</w:t>
            </w:r>
          </w:p>
        </w:tc>
        <w:tc>
          <w:tcPr>
            <w:tcW w:w="2665" w:type="dxa"/>
            <w:gridSpan w:val="2"/>
            <w:tcBorders>
              <w:left w:val="single" w:color="auto" w:sz="4" w:space="0"/>
            </w:tcBorders>
            <w:vAlign w:val="center"/>
          </w:tcPr>
          <w:p>
            <w:pPr>
              <w:spacing w:line="360" w:lineRule="auto"/>
              <w:jc w:val="center"/>
              <w:rPr>
                <w:rFonts w:cs="Times New Roman" w:asciiTheme="minorEastAsia" w:hAnsiTheme="minorEastAsia"/>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90" w:type="dxa"/>
            <w:tcBorders>
              <w:bottom w:val="single" w:color="auto" w:sz="4" w:space="0"/>
              <w:right w:val="single" w:color="auto" w:sz="4" w:space="0"/>
            </w:tcBorders>
            <w:vAlign w:val="center"/>
          </w:tcPr>
          <w:p>
            <w:pPr>
              <w:spacing w:line="360" w:lineRule="auto"/>
              <w:jc w:val="center"/>
              <w:rPr>
                <w:rFonts w:cs="Times New Roman" w:asciiTheme="minorEastAsia" w:hAnsiTheme="minorEastAsia"/>
                <w:kern w:val="0"/>
                <w:sz w:val="24"/>
                <w:szCs w:val="28"/>
              </w:rPr>
            </w:pPr>
            <w:r>
              <w:rPr>
                <w:rFonts w:hint="eastAsia" w:cs="Times New Roman" w:asciiTheme="minorEastAsia" w:hAnsiTheme="minorEastAsia"/>
                <w:kern w:val="0"/>
                <w:sz w:val="24"/>
                <w:szCs w:val="28"/>
              </w:rPr>
              <w:t>手机</w:t>
            </w:r>
          </w:p>
        </w:tc>
        <w:tc>
          <w:tcPr>
            <w:tcW w:w="2693" w:type="dxa"/>
            <w:gridSpan w:val="2"/>
            <w:tcBorders>
              <w:left w:val="single" w:color="auto" w:sz="4" w:space="0"/>
              <w:bottom w:val="single" w:color="auto" w:sz="4" w:space="0"/>
              <w:right w:val="single" w:color="auto" w:sz="4" w:space="0"/>
            </w:tcBorders>
            <w:vAlign w:val="center"/>
          </w:tcPr>
          <w:p>
            <w:pPr>
              <w:spacing w:line="360" w:lineRule="auto"/>
              <w:jc w:val="center"/>
              <w:rPr>
                <w:rFonts w:cs="Times New Roman" w:asciiTheme="minorEastAsia" w:hAnsiTheme="minorEastAsia"/>
                <w:kern w:val="0"/>
                <w:sz w:val="24"/>
                <w:szCs w:val="28"/>
              </w:rPr>
            </w:pPr>
          </w:p>
        </w:tc>
        <w:tc>
          <w:tcPr>
            <w:tcW w:w="2126" w:type="dxa"/>
            <w:tcBorders>
              <w:left w:val="single" w:color="auto" w:sz="4" w:space="0"/>
              <w:bottom w:val="single" w:color="auto" w:sz="4" w:space="0"/>
              <w:right w:val="single" w:color="auto" w:sz="4" w:space="0"/>
            </w:tcBorders>
            <w:vAlign w:val="center"/>
          </w:tcPr>
          <w:p>
            <w:pPr>
              <w:spacing w:line="360" w:lineRule="auto"/>
              <w:jc w:val="center"/>
              <w:rPr>
                <w:rFonts w:cs="Times New Roman" w:asciiTheme="minorEastAsia" w:hAnsiTheme="minorEastAsia"/>
                <w:kern w:val="0"/>
                <w:sz w:val="24"/>
                <w:szCs w:val="28"/>
              </w:rPr>
            </w:pPr>
            <w:r>
              <w:rPr>
                <w:rFonts w:hint="eastAsia" w:cs="Times New Roman" w:asciiTheme="minorEastAsia" w:hAnsiTheme="minorEastAsia"/>
                <w:kern w:val="0"/>
                <w:sz w:val="24"/>
                <w:szCs w:val="28"/>
              </w:rPr>
              <w:t>邮箱</w:t>
            </w:r>
          </w:p>
        </w:tc>
        <w:tc>
          <w:tcPr>
            <w:tcW w:w="2665" w:type="dxa"/>
            <w:gridSpan w:val="2"/>
            <w:tcBorders>
              <w:left w:val="single" w:color="auto" w:sz="4" w:space="0"/>
              <w:bottom w:val="single" w:color="auto" w:sz="4" w:space="0"/>
            </w:tcBorders>
            <w:vAlign w:val="center"/>
          </w:tcPr>
          <w:p>
            <w:pPr>
              <w:spacing w:line="360" w:lineRule="auto"/>
              <w:jc w:val="center"/>
              <w:rPr>
                <w:rFonts w:cs="Times New Roman" w:asciiTheme="minorEastAsia" w:hAnsiTheme="minorEastAsia"/>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90" w:type="dxa"/>
            <w:tcBorders>
              <w:right w:val="single" w:color="auto" w:sz="4" w:space="0"/>
            </w:tcBorders>
            <w:shd w:val="clear" w:color="auto" w:fill="D9D9D9"/>
            <w:vAlign w:val="center"/>
          </w:tcPr>
          <w:p>
            <w:pPr>
              <w:spacing w:line="360" w:lineRule="auto"/>
              <w:jc w:val="center"/>
              <w:rPr>
                <w:rFonts w:cs="Times New Roman" w:asciiTheme="minorEastAsia" w:hAnsiTheme="minorEastAsia"/>
                <w:kern w:val="0"/>
                <w:sz w:val="24"/>
                <w:szCs w:val="28"/>
              </w:rPr>
            </w:pPr>
            <w:r>
              <w:rPr>
                <w:rFonts w:hint="eastAsia" w:cs="Times New Roman" w:asciiTheme="minorEastAsia" w:hAnsiTheme="minorEastAsia"/>
                <w:kern w:val="0"/>
                <w:sz w:val="24"/>
                <w:szCs w:val="28"/>
              </w:rPr>
              <w:t>学员姓名</w:t>
            </w:r>
          </w:p>
        </w:tc>
        <w:tc>
          <w:tcPr>
            <w:tcW w:w="779" w:type="dxa"/>
            <w:tcBorders>
              <w:left w:val="single" w:color="auto" w:sz="4" w:space="0"/>
              <w:right w:val="single" w:color="auto" w:sz="4" w:space="0"/>
            </w:tcBorders>
            <w:shd w:val="clear" w:color="auto" w:fill="D9D9D9"/>
            <w:vAlign w:val="center"/>
          </w:tcPr>
          <w:p>
            <w:pPr>
              <w:spacing w:line="360" w:lineRule="auto"/>
              <w:jc w:val="center"/>
              <w:rPr>
                <w:rFonts w:cs="Times New Roman" w:asciiTheme="minorEastAsia" w:hAnsiTheme="minorEastAsia"/>
                <w:kern w:val="0"/>
                <w:sz w:val="24"/>
                <w:szCs w:val="28"/>
              </w:rPr>
            </w:pPr>
            <w:r>
              <w:rPr>
                <w:rFonts w:hint="eastAsia" w:cs="Times New Roman" w:asciiTheme="minorEastAsia" w:hAnsiTheme="minorEastAsia"/>
                <w:kern w:val="0"/>
                <w:sz w:val="24"/>
                <w:szCs w:val="28"/>
              </w:rPr>
              <w:t>性别</w:t>
            </w:r>
          </w:p>
        </w:tc>
        <w:tc>
          <w:tcPr>
            <w:tcW w:w="1914" w:type="dxa"/>
            <w:tcBorders>
              <w:left w:val="single" w:color="auto" w:sz="4" w:space="0"/>
              <w:right w:val="single" w:color="auto" w:sz="4" w:space="0"/>
            </w:tcBorders>
            <w:shd w:val="clear" w:color="auto" w:fill="D9D9D9"/>
            <w:vAlign w:val="center"/>
          </w:tcPr>
          <w:p>
            <w:pPr>
              <w:spacing w:line="360" w:lineRule="auto"/>
              <w:jc w:val="center"/>
              <w:rPr>
                <w:rFonts w:cs="Times New Roman" w:asciiTheme="minorEastAsia" w:hAnsiTheme="minorEastAsia"/>
                <w:kern w:val="0"/>
                <w:sz w:val="24"/>
                <w:szCs w:val="28"/>
              </w:rPr>
            </w:pPr>
            <w:r>
              <w:rPr>
                <w:rFonts w:hint="eastAsia" w:cs="Times New Roman" w:asciiTheme="minorEastAsia" w:hAnsiTheme="minorEastAsia"/>
                <w:kern w:val="0"/>
                <w:sz w:val="24"/>
                <w:szCs w:val="28"/>
              </w:rPr>
              <w:t>职务</w:t>
            </w:r>
          </w:p>
        </w:tc>
        <w:tc>
          <w:tcPr>
            <w:tcW w:w="2126" w:type="dxa"/>
            <w:tcBorders>
              <w:left w:val="single" w:color="auto" w:sz="4" w:space="0"/>
            </w:tcBorders>
            <w:shd w:val="clear" w:color="auto" w:fill="D9D9D9"/>
            <w:vAlign w:val="center"/>
          </w:tcPr>
          <w:p>
            <w:pPr>
              <w:spacing w:line="360" w:lineRule="auto"/>
              <w:jc w:val="center"/>
              <w:rPr>
                <w:rFonts w:cs="Times New Roman" w:asciiTheme="minorEastAsia" w:hAnsiTheme="minorEastAsia"/>
                <w:kern w:val="0"/>
                <w:sz w:val="24"/>
                <w:szCs w:val="28"/>
              </w:rPr>
            </w:pPr>
            <w:r>
              <w:rPr>
                <w:rFonts w:hint="eastAsia" w:cs="Times New Roman" w:asciiTheme="minorEastAsia" w:hAnsiTheme="minorEastAsia"/>
                <w:kern w:val="0"/>
                <w:sz w:val="24"/>
                <w:szCs w:val="28"/>
              </w:rPr>
              <w:t>手机</w:t>
            </w:r>
          </w:p>
        </w:tc>
        <w:tc>
          <w:tcPr>
            <w:tcW w:w="2665" w:type="dxa"/>
            <w:gridSpan w:val="2"/>
            <w:shd w:val="clear" w:color="auto" w:fill="D9D9D9"/>
            <w:vAlign w:val="center"/>
          </w:tcPr>
          <w:p>
            <w:pPr>
              <w:spacing w:line="360" w:lineRule="auto"/>
              <w:jc w:val="center"/>
              <w:rPr>
                <w:rFonts w:cs="Times New Roman" w:asciiTheme="minorEastAsia" w:hAnsiTheme="minorEastAsia"/>
                <w:kern w:val="0"/>
                <w:sz w:val="24"/>
                <w:szCs w:val="28"/>
              </w:rPr>
            </w:pPr>
            <w:r>
              <w:rPr>
                <w:rFonts w:hint="eastAsia" w:cs="Times New Roman" w:asciiTheme="minorEastAsia" w:hAnsiTheme="minorEastAsia"/>
                <w:kern w:val="0"/>
                <w:sz w:val="24"/>
                <w:szCs w:val="28"/>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90" w:type="dxa"/>
            <w:tcBorders>
              <w:right w:val="single" w:color="auto" w:sz="4" w:space="0"/>
            </w:tcBorders>
            <w:vAlign w:val="center"/>
          </w:tcPr>
          <w:p>
            <w:pPr>
              <w:spacing w:line="360" w:lineRule="auto"/>
              <w:jc w:val="center"/>
              <w:rPr>
                <w:rFonts w:cs="Times New Roman" w:asciiTheme="minorEastAsia" w:hAnsiTheme="minorEastAsia"/>
                <w:kern w:val="0"/>
                <w:sz w:val="24"/>
                <w:szCs w:val="28"/>
              </w:rPr>
            </w:pPr>
          </w:p>
        </w:tc>
        <w:tc>
          <w:tcPr>
            <w:tcW w:w="779" w:type="dxa"/>
            <w:tcBorders>
              <w:left w:val="single" w:color="auto" w:sz="4" w:space="0"/>
              <w:right w:val="single" w:color="auto" w:sz="4" w:space="0"/>
            </w:tcBorders>
            <w:vAlign w:val="center"/>
          </w:tcPr>
          <w:p>
            <w:pPr>
              <w:spacing w:line="360" w:lineRule="auto"/>
              <w:jc w:val="center"/>
              <w:rPr>
                <w:rFonts w:cs="Times New Roman" w:asciiTheme="minorEastAsia" w:hAnsiTheme="minorEastAsia"/>
                <w:kern w:val="0"/>
                <w:sz w:val="24"/>
                <w:szCs w:val="28"/>
              </w:rPr>
            </w:pPr>
          </w:p>
        </w:tc>
        <w:tc>
          <w:tcPr>
            <w:tcW w:w="1914" w:type="dxa"/>
            <w:tcBorders>
              <w:left w:val="single" w:color="auto" w:sz="4" w:space="0"/>
              <w:right w:val="single" w:color="auto" w:sz="4" w:space="0"/>
            </w:tcBorders>
            <w:vAlign w:val="center"/>
          </w:tcPr>
          <w:p>
            <w:pPr>
              <w:spacing w:line="360" w:lineRule="auto"/>
              <w:jc w:val="center"/>
              <w:rPr>
                <w:rFonts w:cs="Times New Roman" w:asciiTheme="minorEastAsia" w:hAnsiTheme="minorEastAsia"/>
                <w:kern w:val="0"/>
                <w:sz w:val="24"/>
                <w:szCs w:val="28"/>
              </w:rPr>
            </w:pPr>
          </w:p>
        </w:tc>
        <w:tc>
          <w:tcPr>
            <w:tcW w:w="2126" w:type="dxa"/>
            <w:tcBorders>
              <w:left w:val="single" w:color="auto" w:sz="4" w:space="0"/>
            </w:tcBorders>
            <w:vAlign w:val="center"/>
          </w:tcPr>
          <w:p>
            <w:pPr>
              <w:spacing w:line="360" w:lineRule="auto"/>
              <w:jc w:val="center"/>
              <w:rPr>
                <w:rFonts w:cs="Times New Roman" w:asciiTheme="minorEastAsia" w:hAnsiTheme="minorEastAsia"/>
                <w:kern w:val="0"/>
                <w:sz w:val="24"/>
                <w:szCs w:val="28"/>
              </w:rPr>
            </w:pPr>
          </w:p>
        </w:tc>
        <w:tc>
          <w:tcPr>
            <w:tcW w:w="2665" w:type="dxa"/>
            <w:gridSpan w:val="2"/>
            <w:vAlign w:val="center"/>
          </w:tcPr>
          <w:p>
            <w:pPr>
              <w:spacing w:line="360" w:lineRule="auto"/>
              <w:jc w:val="center"/>
              <w:rPr>
                <w:rFonts w:cs="Times New Roman" w:asciiTheme="minorEastAsia" w:hAnsiTheme="minorEastAsia"/>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90" w:type="dxa"/>
            <w:tcBorders>
              <w:right w:val="single" w:color="auto" w:sz="4" w:space="0"/>
            </w:tcBorders>
            <w:vAlign w:val="center"/>
          </w:tcPr>
          <w:p>
            <w:pPr>
              <w:spacing w:line="360" w:lineRule="auto"/>
              <w:jc w:val="center"/>
              <w:rPr>
                <w:rFonts w:cs="Times New Roman" w:asciiTheme="minorEastAsia" w:hAnsiTheme="minorEastAsia"/>
                <w:kern w:val="0"/>
                <w:sz w:val="24"/>
                <w:szCs w:val="28"/>
              </w:rPr>
            </w:pPr>
          </w:p>
        </w:tc>
        <w:tc>
          <w:tcPr>
            <w:tcW w:w="779" w:type="dxa"/>
            <w:tcBorders>
              <w:left w:val="single" w:color="auto" w:sz="4" w:space="0"/>
              <w:right w:val="single" w:color="auto" w:sz="4" w:space="0"/>
            </w:tcBorders>
            <w:vAlign w:val="center"/>
          </w:tcPr>
          <w:p>
            <w:pPr>
              <w:spacing w:line="360" w:lineRule="auto"/>
              <w:jc w:val="center"/>
              <w:rPr>
                <w:rFonts w:cs="Times New Roman" w:asciiTheme="minorEastAsia" w:hAnsiTheme="minorEastAsia"/>
                <w:kern w:val="0"/>
                <w:sz w:val="24"/>
                <w:szCs w:val="28"/>
              </w:rPr>
            </w:pPr>
          </w:p>
        </w:tc>
        <w:tc>
          <w:tcPr>
            <w:tcW w:w="1914" w:type="dxa"/>
            <w:tcBorders>
              <w:left w:val="single" w:color="auto" w:sz="4" w:space="0"/>
              <w:right w:val="single" w:color="auto" w:sz="4" w:space="0"/>
            </w:tcBorders>
            <w:vAlign w:val="center"/>
          </w:tcPr>
          <w:p>
            <w:pPr>
              <w:spacing w:line="360" w:lineRule="auto"/>
              <w:jc w:val="center"/>
              <w:rPr>
                <w:rFonts w:cs="Times New Roman" w:asciiTheme="minorEastAsia" w:hAnsiTheme="minorEastAsia"/>
                <w:kern w:val="0"/>
                <w:sz w:val="24"/>
                <w:szCs w:val="28"/>
              </w:rPr>
            </w:pPr>
          </w:p>
        </w:tc>
        <w:tc>
          <w:tcPr>
            <w:tcW w:w="2126" w:type="dxa"/>
            <w:tcBorders>
              <w:left w:val="single" w:color="auto" w:sz="4" w:space="0"/>
            </w:tcBorders>
            <w:vAlign w:val="center"/>
          </w:tcPr>
          <w:p>
            <w:pPr>
              <w:spacing w:line="360" w:lineRule="auto"/>
              <w:jc w:val="center"/>
              <w:rPr>
                <w:rFonts w:cs="Times New Roman" w:asciiTheme="minorEastAsia" w:hAnsiTheme="minorEastAsia"/>
                <w:kern w:val="0"/>
                <w:sz w:val="24"/>
                <w:szCs w:val="28"/>
              </w:rPr>
            </w:pPr>
          </w:p>
        </w:tc>
        <w:tc>
          <w:tcPr>
            <w:tcW w:w="2665" w:type="dxa"/>
            <w:gridSpan w:val="2"/>
            <w:vAlign w:val="center"/>
          </w:tcPr>
          <w:p>
            <w:pPr>
              <w:spacing w:line="360" w:lineRule="auto"/>
              <w:jc w:val="center"/>
              <w:rPr>
                <w:rFonts w:cs="Times New Roman" w:asciiTheme="minorEastAsia" w:hAnsiTheme="minorEastAsia"/>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90" w:type="dxa"/>
            <w:tcBorders>
              <w:bottom w:val="single" w:color="auto" w:sz="4" w:space="0"/>
              <w:right w:val="single" w:color="auto" w:sz="4" w:space="0"/>
            </w:tcBorders>
            <w:vAlign w:val="center"/>
          </w:tcPr>
          <w:p>
            <w:pPr>
              <w:spacing w:line="360" w:lineRule="auto"/>
              <w:jc w:val="center"/>
              <w:rPr>
                <w:rFonts w:cs="Times New Roman" w:asciiTheme="minorEastAsia" w:hAnsiTheme="minorEastAsia"/>
                <w:kern w:val="0"/>
                <w:sz w:val="24"/>
                <w:szCs w:val="28"/>
              </w:rPr>
            </w:pPr>
          </w:p>
        </w:tc>
        <w:tc>
          <w:tcPr>
            <w:tcW w:w="779" w:type="dxa"/>
            <w:tcBorders>
              <w:left w:val="single" w:color="auto" w:sz="4" w:space="0"/>
              <w:bottom w:val="single" w:color="auto" w:sz="4" w:space="0"/>
              <w:right w:val="single" w:color="auto" w:sz="4" w:space="0"/>
            </w:tcBorders>
            <w:vAlign w:val="center"/>
          </w:tcPr>
          <w:p>
            <w:pPr>
              <w:spacing w:line="360" w:lineRule="auto"/>
              <w:jc w:val="center"/>
              <w:rPr>
                <w:rFonts w:cs="Times New Roman" w:asciiTheme="minorEastAsia" w:hAnsiTheme="minorEastAsia"/>
                <w:kern w:val="0"/>
                <w:sz w:val="24"/>
                <w:szCs w:val="28"/>
              </w:rPr>
            </w:pPr>
          </w:p>
        </w:tc>
        <w:tc>
          <w:tcPr>
            <w:tcW w:w="1914" w:type="dxa"/>
            <w:tcBorders>
              <w:left w:val="single" w:color="auto" w:sz="4" w:space="0"/>
              <w:bottom w:val="single" w:color="auto" w:sz="4" w:space="0"/>
              <w:right w:val="single" w:color="auto" w:sz="4" w:space="0"/>
            </w:tcBorders>
            <w:vAlign w:val="center"/>
          </w:tcPr>
          <w:p>
            <w:pPr>
              <w:spacing w:line="360" w:lineRule="auto"/>
              <w:jc w:val="center"/>
              <w:rPr>
                <w:rFonts w:cs="Times New Roman" w:asciiTheme="minorEastAsia" w:hAnsiTheme="minorEastAsia"/>
                <w:kern w:val="0"/>
                <w:sz w:val="24"/>
                <w:szCs w:val="28"/>
              </w:rPr>
            </w:pPr>
          </w:p>
        </w:tc>
        <w:tc>
          <w:tcPr>
            <w:tcW w:w="2126" w:type="dxa"/>
            <w:tcBorders>
              <w:left w:val="single" w:color="auto" w:sz="4" w:space="0"/>
              <w:bottom w:val="single" w:color="auto" w:sz="4" w:space="0"/>
            </w:tcBorders>
            <w:vAlign w:val="center"/>
          </w:tcPr>
          <w:p>
            <w:pPr>
              <w:spacing w:line="360" w:lineRule="auto"/>
              <w:jc w:val="center"/>
              <w:rPr>
                <w:rFonts w:cs="Times New Roman" w:asciiTheme="minorEastAsia" w:hAnsiTheme="minorEastAsia"/>
                <w:kern w:val="0"/>
                <w:sz w:val="24"/>
                <w:szCs w:val="28"/>
              </w:rPr>
            </w:pPr>
          </w:p>
        </w:tc>
        <w:tc>
          <w:tcPr>
            <w:tcW w:w="2665" w:type="dxa"/>
            <w:gridSpan w:val="2"/>
            <w:tcBorders>
              <w:bottom w:val="single" w:color="auto" w:sz="4" w:space="0"/>
            </w:tcBorders>
            <w:vAlign w:val="center"/>
          </w:tcPr>
          <w:p>
            <w:pPr>
              <w:spacing w:line="360" w:lineRule="auto"/>
              <w:jc w:val="center"/>
              <w:rPr>
                <w:rFonts w:cs="Times New Roman" w:asciiTheme="minorEastAsia" w:hAnsiTheme="minorEastAsia"/>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90" w:type="dxa"/>
            <w:tcBorders>
              <w:bottom w:val="single" w:color="auto" w:sz="4" w:space="0"/>
              <w:right w:val="single" w:color="auto" w:sz="4" w:space="0"/>
            </w:tcBorders>
            <w:vAlign w:val="center"/>
          </w:tcPr>
          <w:p>
            <w:pPr>
              <w:spacing w:line="360" w:lineRule="auto"/>
              <w:jc w:val="center"/>
              <w:rPr>
                <w:rFonts w:cs="Times New Roman" w:asciiTheme="minorEastAsia" w:hAnsiTheme="minorEastAsia"/>
                <w:kern w:val="0"/>
                <w:sz w:val="24"/>
                <w:szCs w:val="28"/>
              </w:rPr>
            </w:pPr>
          </w:p>
        </w:tc>
        <w:tc>
          <w:tcPr>
            <w:tcW w:w="779" w:type="dxa"/>
            <w:tcBorders>
              <w:left w:val="single" w:color="auto" w:sz="4" w:space="0"/>
              <w:bottom w:val="single" w:color="auto" w:sz="4" w:space="0"/>
              <w:right w:val="single" w:color="auto" w:sz="4" w:space="0"/>
            </w:tcBorders>
            <w:vAlign w:val="center"/>
          </w:tcPr>
          <w:p>
            <w:pPr>
              <w:spacing w:line="360" w:lineRule="auto"/>
              <w:jc w:val="center"/>
              <w:rPr>
                <w:rFonts w:cs="Times New Roman" w:asciiTheme="minorEastAsia" w:hAnsiTheme="minorEastAsia"/>
                <w:kern w:val="0"/>
                <w:sz w:val="24"/>
                <w:szCs w:val="28"/>
              </w:rPr>
            </w:pPr>
          </w:p>
        </w:tc>
        <w:tc>
          <w:tcPr>
            <w:tcW w:w="1914" w:type="dxa"/>
            <w:tcBorders>
              <w:left w:val="single" w:color="auto" w:sz="4" w:space="0"/>
              <w:bottom w:val="single" w:color="auto" w:sz="4" w:space="0"/>
              <w:right w:val="single" w:color="auto" w:sz="4" w:space="0"/>
            </w:tcBorders>
            <w:vAlign w:val="center"/>
          </w:tcPr>
          <w:p>
            <w:pPr>
              <w:spacing w:line="360" w:lineRule="auto"/>
              <w:jc w:val="center"/>
              <w:rPr>
                <w:rFonts w:cs="Times New Roman" w:asciiTheme="minorEastAsia" w:hAnsiTheme="minorEastAsia"/>
                <w:kern w:val="0"/>
                <w:sz w:val="24"/>
                <w:szCs w:val="28"/>
              </w:rPr>
            </w:pPr>
          </w:p>
        </w:tc>
        <w:tc>
          <w:tcPr>
            <w:tcW w:w="2126" w:type="dxa"/>
            <w:tcBorders>
              <w:left w:val="single" w:color="auto" w:sz="4" w:space="0"/>
              <w:bottom w:val="single" w:color="auto" w:sz="4" w:space="0"/>
            </w:tcBorders>
            <w:vAlign w:val="center"/>
          </w:tcPr>
          <w:p>
            <w:pPr>
              <w:spacing w:line="360" w:lineRule="auto"/>
              <w:jc w:val="center"/>
              <w:rPr>
                <w:rFonts w:cs="Times New Roman" w:asciiTheme="minorEastAsia" w:hAnsiTheme="minorEastAsia"/>
                <w:kern w:val="0"/>
                <w:sz w:val="24"/>
                <w:szCs w:val="28"/>
              </w:rPr>
            </w:pPr>
          </w:p>
        </w:tc>
        <w:tc>
          <w:tcPr>
            <w:tcW w:w="2665" w:type="dxa"/>
            <w:gridSpan w:val="2"/>
            <w:tcBorders>
              <w:bottom w:val="single" w:color="auto" w:sz="4" w:space="0"/>
            </w:tcBorders>
            <w:vAlign w:val="center"/>
          </w:tcPr>
          <w:p>
            <w:pPr>
              <w:spacing w:line="360" w:lineRule="auto"/>
              <w:jc w:val="center"/>
              <w:rPr>
                <w:rFonts w:cs="Times New Roman" w:asciiTheme="minorEastAsia" w:hAnsiTheme="minorEastAsia"/>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90" w:type="dxa"/>
            <w:tcBorders>
              <w:bottom w:val="single" w:color="auto" w:sz="4" w:space="0"/>
              <w:right w:val="single" w:color="auto" w:sz="4" w:space="0"/>
            </w:tcBorders>
            <w:vAlign w:val="center"/>
          </w:tcPr>
          <w:p>
            <w:pPr>
              <w:spacing w:line="360" w:lineRule="auto"/>
              <w:jc w:val="center"/>
              <w:rPr>
                <w:rFonts w:cs="Times New Roman" w:asciiTheme="minorEastAsia" w:hAnsiTheme="minorEastAsia"/>
                <w:kern w:val="0"/>
                <w:sz w:val="24"/>
                <w:szCs w:val="28"/>
              </w:rPr>
            </w:pPr>
            <w:r>
              <w:rPr>
                <w:rFonts w:hint="eastAsia" w:cs="Times New Roman" w:asciiTheme="minorEastAsia" w:hAnsiTheme="minorEastAsia"/>
                <w:kern w:val="0"/>
                <w:sz w:val="24"/>
                <w:szCs w:val="28"/>
              </w:rPr>
              <w:t>备注</w:t>
            </w:r>
          </w:p>
        </w:tc>
        <w:tc>
          <w:tcPr>
            <w:tcW w:w="7484" w:type="dxa"/>
            <w:gridSpan w:val="5"/>
            <w:tcBorders>
              <w:left w:val="single" w:color="auto" w:sz="4" w:space="0"/>
              <w:bottom w:val="single" w:color="auto" w:sz="4" w:space="0"/>
            </w:tcBorders>
            <w:vAlign w:val="center"/>
          </w:tcPr>
          <w:p>
            <w:pPr>
              <w:spacing w:line="360" w:lineRule="auto"/>
              <w:jc w:val="center"/>
              <w:rPr>
                <w:rFonts w:cs="Times New Roman" w:asciiTheme="minorEastAsia" w:hAnsiTheme="minorEastAsia"/>
                <w:kern w:val="0"/>
                <w:sz w:val="24"/>
                <w:szCs w:val="28"/>
              </w:rPr>
            </w:pPr>
          </w:p>
          <w:p>
            <w:pPr>
              <w:spacing w:line="360" w:lineRule="auto"/>
              <w:jc w:val="center"/>
              <w:rPr>
                <w:rFonts w:cs="Times New Roman" w:asciiTheme="minorEastAsia" w:hAnsiTheme="minorEastAsia"/>
                <w:kern w:val="0"/>
                <w:sz w:val="24"/>
                <w:szCs w:val="28"/>
              </w:rPr>
            </w:pPr>
          </w:p>
          <w:p>
            <w:pPr>
              <w:spacing w:line="360" w:lineRule="auto"/>
              <w:jc w:val="center"/>
              <w:rPr>
                <w:rFonts w:cs="Times New Roman" w:asciiTheme="minorEastAsia" w:hAnsiTheme="minorEastAsia"/>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90" w:type="dxa"/>
            <w:tcBorders>
              <w:right w:val="single" w:color="auto" w:sz="4" w:space="0"/>
            </w:tcBorders>
            <w:vAlign w:val="center"/>
          </w:tcPr>
          <w:p>
            <w:pPr>
              <w:spacing w:line="360" w:lineRule="auto"/>
              <w:jc w:val="center"/>
              <w:rPr>
                <w:rFonts w:cs="Times New Roman" w:asciiTheme="minorEastAsia" w:hAnsiTheme="minorEastAsia"/>
                <w:kern w:val="0"/>
                <w:sz w:val="24"/>
                <w:szCs w:val="28"/>
              </w:rPr>
            </w:pPr>
            <w:r>
              <w:rPr>
                <w:rFonts w:hint="eastAsia" w:cs="Times New Roman" w:asciiTheme="minorEastAsia" w:hAnsiTheme="minorEastAsia"/>
                <w:kern w:val="0"/>
                <w:sz w:val="24"/>
                <w:szCs w:val="28"/>
              </w:rPr>
              <w:t>报名单位</w:t>
            </w:r>
          </w:p>
          <w:p>
            <w:pPr>
              <w:spacing w:line="360" w:lineRule="auto"/>
              <w:jc w:val="center"/>
              <w:rPr>
                <w:rFonts w:cs="Times New Roman" w:asciiTheme="minorEastAsia" w:hAnsiTheme="minorEastAsia"/>
                <w:kern w:val="0"/>
                <w:sz w:val="24"/>
                <w:szCs w:val="28"/>
              </w:rPr>
            </w:pPr>
            <w:r>
              <w:rPr>
                <w:rFonts w:hint="eastAsia" w:cs="Times New Roman" w:asciiTheme="minorEastAsia" w:hAnsiTheme="minorEastAsia"/>
                <w:kern w:val="0"/>
                <w:sz w:val="24"/>
                <w:szCs w:val="28"/>
              </w:rPr>
              <w:t>意见</w:t>
            </w:r>
          </w:p>
        </w:tc>
        <w:tc>
          <w:tcPr>
            <w:tcW w:w="7484" w:type="dxa"/>
            <w:gridSpan w:val="5"/>
            <w:tcBorders>
              <w:left w:val="single" w:color="auto" w:sz="4" w:space="0"/>
            </w:tcBorders>
            <w:vAlign w:val="center"/>
          </w:tcPr>
          <w:p>
            <w:pPr>
              <w:spacing w:line="360" w:lineRule="auto"/>
              <w:rPr>
                <w:rFonts w:cs="Times New Roman" w:asciiTheme="minorEastAsia" w:hAnsiTheme="minorEastAsia"/>
                <w:kern w:val="0"/>
                <w:sz w:val="24"/>
                <w:szCs w:val="28"/>
              </w:rPr>
            </w:pPr>
          </w:p>
          <w:p>
            <w:pPr>
              <w:spacing w:line="360" w:lineRule="auto"/>
              <w:rPr>
                <w:rFonts w:cs="Times New Roman" w:asciiTheme="minorEastAsia" w:hAnsiTheme="minorEastAsia"/>
                <w:kern w:val="0"/>
                <w:sz w:val="24"/>
                <w:szCs w:val="28"/>
              </w:rPr>
            </w:pPr>
          </w:p>
          <w:p>
            <w:pPr>
              <w:spacing w:line="360" w:lineRule="auto"/>
              <w:rPr>
                <w:rFonts w:cs="Times New Roman" w:asciiTheme="minorEastAsia" w:hAnsiTheme="minorEastAsia"/>
                <w:kern w:val="0"/>
                <w:sz w:val="24"/>
                <w:szCs w:val="28"/>
              </w:rPr>
            </w:pPr>
          </w:p>
          <w:p>
            <w:pPr>
              <w:spacing w:line="360" w:lineRule="auto"/>
              <w:rPr>
                <w:rFonts w:cs="Times New Roman" w:asciiTheme="minorEastAsia" w:hAnsiTheme="minorEastAsia"/>
                <w:kern w:val="0"/>
                <w:sz w:val="24"/>
                <w:szCs w:val="28"/>
              </w:rPr>
            </w:pPr>
          </w:p>
          <w:p>
            <w:pPr>
              <w:spacing w:line="360" w:lineRule="auto"/>
              <w:rPr>
                <w:rFonts w:cs="Times New Roman" w:asciiTheme="minorEastAsia" w:hAnsiTheme="minorEastAsia"/>
                <w:kern w:val="0"/>
                <w:sz w:val="24"/>
                <w:szCs w:val="28"/>
              </w:rPr>
            </w:pPr>
            <w:r>
              <w:rPr>
                <w:rFonts w:hint="eastAsia" w:cs="Times New Roman" w:asciiTheme="minorEastAsia" w:hAnsiTheme="minorEastAsia"/>
                <w:kern w:val="0"/>
                <w:sz w:val="24"/>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90" w:type="dxa"/>
            <w:tcBorders>
              <w:right w:val="single" w:color="auto" w:sz="4" w:space="0"/>
            </w:tcBorders>
            <w:vAlign w:val="center"/>
          </w:tcPr>
          <w:p>
            <w:pPr>
              <w:spacing w:line="360" w:lineRule="auto"/>
              <w:jc w:val="center"/>
              <w:rPr>
                <w:rFonts w:cs="Times New Roman" w:asciiTheme="minorEastAsia" w:hAnsiTheme="minorEastAsia"/>
                <w:kern w:val="0"/>
                <w:sz w:val="24"/>
                <w:szCs w:val="28"/>
              </w:rPr>
            </w:pPr>
            <w:r>
              <w:rPr>
                <w:rFonts w:hint="eastAsia" w:cs="Times New Roman" w:asciiTheme="minorEastAsia" w:hAnsiTheme="minorEastAsia"/>
                <w:kern w:val="0"/>
                <w:sz w:val="24"/>
                <w:szCs w:val="28"/>
              </w:rPr>
              <w:t>主办单位</w:t>
            </w:r>
          </w:p>
          <w:p>
            <w:pPr>
              <w:spacing w:line="360" w:lineRule="auto"/>
              <w:jc w:val="center"/>
              <w:rPr>
                <w:rFonts w:cs="Times New Roman" w:asciiTheme="minorEastAsia" w:hAnsiTheme="minorEastAsia"/>
                <w:kern w:val="0"/>
                <w:sz w:val="24"/>
                <w:szCs w:val="28"/>
              </w:rPr>
            </w:pPr>
            <w:r>
              <w:rPr>
                <w:rFonts w:hint="eastAsia" w:cs="Times New Roman" w:asciiTheme="minorEastAsia" w:hAnsiTheme="minorEastAsia"/>
                <w:kern w:val="0"/>
                <w:sz w:val="24"/>
                <w:szCs w:val="28"/>
              </w:rPr>
              <w:t>意见</w:t>
            </w:r>
          </w:p>
        </w:tc>
        <w:tc>
          <w:tcPr>
            <w:tcW w:w="7484" w:type="dxa"/>
            <w:gridSpan w:val="5"/>
            <w:tcBorders>
              <w:left w:val="single" w:color="auto" w:sz="4" w:space="0"/>
            </w:tcBorders>
            <w:vAlign w:val="center"/>
          </w:tcPr>
          <w:p>
            <w:pPr>
              <w:spacing w:line="360" w:lineRule="auto"/>
              <w:rPr>
                <w:rFonts w:cs="Times New Roman" w:asciiTheme="minorEastAsia" w:hAnsiTheme="minorEastAsia"/>
                <w:kern w:val="0"/>
                <w:sz w:val="24"/>
                <w:szCs w:val="28"/>
              </w:rPr>
            </w:pPr>
          </w:p>
          <w:p>
            <w:pPr>
              <w:spacing w:line="360" w:lineRule="auto"/>
              <w:rPr>
                <w:rFonts w:cs="Times New Roman" w:asciiTheme="minorEastAsia" w:hAnsiTheme="minorEastAsia"/>
                <w:kern w:val="0"/>
                <w:sz w:val="24"/>
                <w:szCs w:val="28"/>
              </w:rPr>
            </w:pPr>
          </w:p>
          <w:p>
            <w:pPr>
              <w:spacing w:line="360" w:lineRule="auto"/>
              <w:rPr>
                <w:rFonts w:cs="Times New Roman" w:asciiTheme="minorEastAsia" w:hAnsiTheme="minorEastAsia"/>
                <w:kern w:val="0"/>
                <w:sz w:val="24"/>
                <w:szCs w:val="28"/>
              </w:rPr>
            </w:pPr>
          </w:p>
          <w:p>
            <w:pPr>
              <w:spacing w:line="360" w:lineRule="auto"/>
              <w:rPr>
                <w:rFonts w:cs="Times New Roman" w:asciiTheme="minorEastAsia" w:hAnsiTheme="minorEastAsia"/>
                <w:kern w:val="0"/>
                <w:sz w:val="24"/>
                <w:szCs w:val="28"/>
              </w:rPr>
            </w:pPr>
          </w:p>
          <w:p>
            <w:pPr>
              <w:spacing w:line="360" w:lineRule="auto"/>
              <w:rPr>
                <w:rFonts w:cs="Times New Roman" w:asciiTheme="minorEastAsia" w:hAnsiTheme="minorEastAsia"/>
                <w:kern w:val="0"/>
                <w:sz w:val="24"/>
                <w:szCs w:val="28"/>
              </w:rPr>
            </w:pPr>
            <w:r>
              <w:rPr>
                <w:rFonts w:hint="eastAsia" w:cs="Times New Roman" w:asciiTheme="minorEastAsia" w:hAnsiTheme="minorEastAsia"/>
                <w:kern w:val="0"/>
                <w:sz w:val="24"/>
                <w:szCs w:val="28"/>
              </w:rPr>
              <w:t xml:space="preserve">                        </w:t>
            </w:r>
            <w:r>
              <w:rPr>
                <w:rFonts w:cs="Times New Roman" w:asciiTheme="minorEastAsia" w:hAnsiTheme="minorEastAsia"/>
                <w:kern w:val="0"/>
                <w:sz w:val="24"/>
                <w:szCs w:val="28"/>
              </w:rPr>
              <w:t xml:space="preserve"> </w:t>
            </w:r>
            <w:r>
              <w:rPr>
                <w:rFonts w:hint="eastAsia" w:cs="Times New Roman" w:asciiTheme="minorEastAsia" w:hAnsiTheme="minorEastAsia"/>
                <w:kern w:val="0"/>
                <w:sz w:val="24"/>
                <w:szCs w:val="28"/>
              </w:rPr>
              <w:t xml:space="preserve">      年   月   日</w:t>
            </w:r>
          </w:p>
        </w:tc>
      </w:tr>
    </w:tbl>
    <w:p>
      <w:pPr>
        <w:rPr>
          <w:rFonts w:asciiTheme="minorEastAsia" w:hAnsiTheme="minorEastAsia"/>
        </w:rPr>
      </w:pPr>
      <w:r>
        <w:rPr>
          <w:rFonts w:hint="eastAsia" w:asciiTheme="minorEastAsia" w:hAnsiTheme="minorEastAsia"/>
          <w:b/>
        </w:rPr>
        <w:t>备注：</w:t>
      </w:r>
      <w:r>
        <w:rPr>
          <w:rFonts w:hint="eastAsia" w:asciiTheme="minorEastAsia" w:hAnsiTheme="minorEastAsia"/>
        </w:rPr>
        <w:t>以上培训内容根据学员基础可能会有微小调整，请接到通知的学校选派相关人员参加培训，将报名回执发送至</w:t>
      </w:r>
      <w:r>
        <w:rPr>
          <w:rFonts w:hint="eastAsia" w:asciiTheme="minorEastAsia" w:hAnsiTheme="minorEastAsia"/>
          <w:lang w:val="en-US" w:eastAsia="zh-CN"/>
        </w:rPr>
        <w:t>shujuzhongxin@dcrencai.cn</w:t>
      </w:r>
      <w:r>
        <w:rPr>
          <w:rFonts w:hint="eastAsia" w:asciiTheme="minorEastAsia" w:hAnsiTheme="minorEastAsia"/>
        </w:rPr>
        <w:t>，开课前一周通将告之详细报到上课事宜。</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54E72"/>
    <w:multiLevelType w:val="multilevel"/>
    <w:tmpl w:val="1F454E72"/>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7511D51"/>
    <w:multiLevelType w:val="singleLevel"/>
    <w:tmpl w:val="57511D51"/>
    <w:lvl w:ilvl="0" w:tentative="0">
      <w:start w:val="1"/>
      <w:numFmt w:val="bullet"/>
      <w:lvlText w:val=""/>
      <w:lvlJc w:val="left"/>
      <w:pPr>
        <w:tabs>
          <w:tab w:val="left" w:pos="420"/>
        </w:tabs>
        <w:ind w:left="420" w:hanging="420"/>
      </w:pPr>
      <w:rPr>
        <w:rFonts w:hint="default" w:ascii="Wingdings" w:hAnsi="Wingdings"/>
      </w:rPr>
    </w:lvl>
  </w:abstractNum>
  <w:abstractNum w:abstractNumId="2">
    <w:nsid w:val="57511D9D"/>
    <w:multiLevelType w:val="singleLevel"/>
    <w:tmpl w:val="57511D9D"/>
    <w:lvl w:ilvl="0" w:tentative="0">
      <w:start w:val="1"/>
      <w:numFmt w:val="bullet"/>
      <w:lvlText w:val=""/>
      <w:lvlJc w:val="left"/>
      <w:pPr>
        <w:tabs>
          <w:tab w:val="left" w:pos="420"/>
        </w:tabs>
        <w:ind w:left="420" w:hanging="420"/>
      </w:pPr>
      <w:rPr>
        <w:rFonts w:hint="default" w:ascii="Wingdings" w:hAnsi="Wingdings"/>
      </w:rPr>
    </w:lvl>
  </w:abstractNum>
  <w:abstractNum w:abstractNumId="3">
    <w:nsid w:val="57511DD0"/>
    <w:multiLevelType w:val="singleLevel"/>
    <w:tmpl w:val="57511DD0"/>
    <w:lvl w:ilvl="0" w:tentative="0">
      <w:start w:val="1"/>
      <w:numFmt w:val="bullet"/>
      <w:lvlText w:val=""/>
      <w:lvlJc w:val="left"/>
      <w:pPr>
        <w:tabs>
          <w:tab w:val="left" w:pos="420"/>
        </w:tabs>
        <w:ind w:left="420" w:hanging="420"/>
      </w:pPr>
      <w:rPr>
        <w:rFonts w:hint="default" w:ascii="Wingdings" w:hAnsi="Wingdings"/>
      </w:rPr>
    </w:lvl>
  </w:abstractNum>
  <w:abstractNum w:abstractNumId="4">
    <w:nsid w:val="57511DF6"/>
    <w:multiLevelType w:val="singleLevel"/>
    <w:tmpl w:val="57511DF6"/>
    <w:lvl w:ilvl="0" w:tentative="0">
      <w:start w:val="1"/>
      <w:numFmt w:val="bullet"/>
      <w:lvlText w:val=""/>
      <w:lvlJc w:val="left"/>
      <w:pPr>
        <w:tabs>
          <w:tab w:val="left" w:pos="420"/>
        </w:tabs>
        <w:ind w:left="420" w:hanging="420"/>
      </w:pPr>
      <w:rPr>
        <w:rFonts w:hint="default" w:ascii="Wingdings" w:hAnsi="Wingdings"/>
      </w:rPr>
    </w:lvl>
  </w:abstractNum>
  <w:abstractNum w:abstractNumId="5">
    <w:nsid w:val="57511E1E"/>
    <w:multiLevelType w:val="singleLevel"/>
    <w:tmpl w:val="57511E1E"/>
    <w:lvl w:ilvl="0" w:tentative="0">
      <w:start w:val="1"/>
      <w:numFmt w:val="bullet"/>
      <w:lvlText w:val=""/>
      <w:lvlJc w:val="left"/>
      <w:pPr>
        <w:tabs>
          <w:tab w:val="left" w:pos="420"/>
        </w:tabs>
        <w:ind w:left="420" w:hanging="420"/>
      </w:pPr>
      <w:rPr>
        <w:rFonts w:hint="default" w:ascii="Wingdings" w:hAnsi="Wingdings"/>
      </w:rPr>
    </w:lvl>
  </w:abstractNum>
  <w:abstractNum w:abstractNumId="6">
    <w:nsid w:val="57511E38"/>
    <w:multiLevelType w:val="singleLevel"/>
    <w:tmpl w:val="57511E38"/>
    <w:lvl w:ilvl="0" w:tentative="0">
      <w:start w:val="1"/>
      <w:numFmt w:val="bullet"/>
      <w:lvlText w:val=""/>
      <w:lvlJc w:val="left"/>
      <w:pPr>
        <w:tabs>
          <w:tab w:val="left" w:pos="420"/>
        </w:tabs>
        <w:ind w:left="420" w:hanging="420"/>
      </w:pPr>
      <w:rPr>
        <w:rFonts w:hint="default" w:ascii="Wingdings" w:hAnsi="Wingdings"/>
      </w:rPr>
    </w:lvl>
  </w:abstractNum>
  <w:abstractNum w:abstractNumId="7">
    <w:nsid w:val="57511E64"/>
    <w:multiLevelType w:val="singleLevel"/>
    <w:tmpl w:val="57511E64"/>
    <w:lvl w:ilvl="0" w:tentative="0">
      <w:start w:val="1"/>
      <w:numFmt w:val="bullet"/>
      <w:lvlText w:val=""/>
      <w:lvlJc w:val="left"/>
      <w:pPr>
        <w:tabs>
          <w:tab w:val="left" w:pos="420"/>
        </w:tabs>
        <w:ind w:left="420" w:hanging="420"/>
      </w:pPr>
      <w:rPr>
        <w:rFonts w:hint="default" w:ascii="Wingdings" w:hAnsi="Wingdings"/>
      </w:rPr>
    </w:lvl>
  </w:abstractNum>
  <w:abstractNum w:abstractNumId="8">
    <w:nsid w:val="57511E94"/>
    <w:multiLevelType w:val="singleLevel"/>
    <w:tmpl w:val="57511E94"/>
    <w:lvl w:ilvl="0" w:tentative="0">
      <w:start w:val="1"/>
      <w:numFmt w:val="bullet"/>
      <w:lvlText w:val=""/>
      <w:lvlJc w:val="left"/>
      <w:pPr>
        <w:tabs>
          <w:tab w:val="left" w:pos="420"/>
        </w:tabs>
        <w:ind w:left="420" w:hanging="420"/>
      </w:pPr>
      <w:rPr>
        <w:rFonts w:hint="default" w:ascii="Wingdings" w:hAnsi="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F23"/>
    <w:rsid w:val="000074FF"/>
    <w:rsid w:val="00033F1C"/>
    <w:rsid w:val="00063118"/>
    <w:rsid w:val="00092F46"/>
    <w:rsid w:val="000B116E"/>
    <w:rsid w:val="000D3E07"/>
    <w:rsid w:val="000D7B8C"/>
    <w:rsid w:val="00110061"/>
    <w:rsid w:val="00117E20"/>
    <w:rsid w:val="00144FF1"/>
    <w:rsid w:val="001A14AD"/>
    <w:rsid w:val="00202A38"/>
    <w:rsid w:val="002166AC"/>
    <w:rsid w:val="002168CE"/>
    <w:rsid w:val="00223909"/>
    <w:rsid w:val="00231C3E"/>
    <w:rsid w:val="00240888"/>
    <w:rsid w:val="0029160C"/>
    <w:rsid w:val="0029410A"/>
    <w:rsid w:val="002F28AC"/>
    <w:rsid w:val="0031755C"/>
    <w:rsid w:val="00322E90"/>
    <w:rsid w:val="00365AB5"/>
    <w:rsid w:val="003A5B42"/>
    <w:rsid w:val="003A7F28"/>
    <w:rsid w:val="003B3C2E"/>
    <w:rsid w:val="003B6279"/>
    <w:rsid w:val="003C1C92"/>
    <w:rsid w:val="003C70AB"/>
    <w:rsid w:val="003D2BD6"/>
    <w:rsid w:val="00412EAF"/>
    <w:rsid w:val="00452C0B"/>
    <w:rsid w:val="00453681"/>
    <w:rsid w:val="00457C3C"/>
    <w:rsid w:val="00484CAA"/>
    <w:rsid w:val="00485FA6"/>
    <w:rsid w:val="004B54D1"/>
    <w:rsid w:val="004F2F6A"/>
    <w:rsid w:val="004F6071"/>
    <w:rsid w:val="004F6A7C"/>
    <w:rsid w:val="00531599"/>
    <w:rsid w:val="005427E8"/>
    <w:rsid w:val="0057204B"/>
    <w:rsid w:val="00593853"/>
    <w:rsid w:val="005C159A"/>
    <w:rsid w:val="005C795A"/>
    <w:rsid w:val="005E12ED"/>
    <w:rsid w:val="006407ED"/>
    <w:rsid w:val="00654987"/>
    <w:rsid w:val="0066489B"/>
    <w:rsid w:val="006A2329"/>
    <w:rsid w:val="006C218B"/>
    <w:rsid w:val="006E0C7B"/>
    <w:rsid w:val="00704A98"/>
    <w:rsid w:val="007168B9"/>
    <w:rsid w:val="00721722"/>
    <w:rsid w:val="00733588"/>
    <w:rsid w:val="00777B92"/>
    <w:rsid w:val="00785581"/>
    <w:rsid w:val="007C090B"/>
    <w:rsid w:val="007C0E80"/>
    <w:rsid w:val="007E34E8"/>
    <w:rsid w:val="007E7342"/>
    <w:rsid w:val="007E7625"/>
    <w:rsid w:val="007F12B2"/>
    <w:rsid w:val="00841E65"/>
    <w:rsid w:val="00845A6A"/>
    <w:rsid w:val="008A1E34"/>
    <w:rsid w:val="008B77CA"/>
    <w:rsid w:val="008F242B"/>
    <w:rsid w:val="0096102B"/>
    <w:rsid w:val="0096204D"/>
    <w:rsid w:val="00965C92"/>
    <w:rsid w:val="0099424D"/>
    <w:rsid w:val="009A3C67"/>
    <w:rsid w:val="009D2480"/>
    <w:rsid w:val="00A1172C"/>
    <w:rsid w:val="00A27C7B"/>
    <w:rsid w:val="00A43089"/>
    <w:rsid w:val="00A52E51"/>
    <w:rsid w:val="00A70F23"/>
    <w:rsid w:val="00A853AC"/>
    <w:rsid w:val="00A8606B"/>
    <w:rsid w:val="00A95F06"/>
    <w:rsid w:val="00AD1D86"/>
    <w:rsid w:val="00AD2682"/>
    <w:rsid w:val="00AE2572"/>
    <w:rsid w:val="00AE30C3"/>
    <w:rsid w:val="00AE485A"/>
    <w:rsid w:val="00AE571A"/>
    <w:rsid w:val="00B050F6"/>
    <w:rsid w:val="00B50239"/>
    <w:rsid w:val="00B6330D"/>
    <w:rsid w:val="00B71071"/>
    <w:rsid w:val="00B8216D"/>
    <w:rsid w:val="00B9144B"/>
    <w:rsid w:val="00BC2E80"/>
    <w:rsid w:val="00C40151"/>
    <w:rsid w:val="00C46D47"/>
    <w:rsid w:val="00C54DE8"/>
    <w:rsid w:val="00CB51EC"/>
    <w:rsid w:val="00CC701A"/>
    <w:rsid w:val="00D86A96"/>
    <w:rsid w:val="00DA0FA0"/>
    <w:rsid w:val="00DC0CE3"/>
    <w:rsid w:val="00DE43F9"/>
    <w:rsid w:val="00E317C6"/>
    <w:rsid w:val="00E70A2D"/>
    <w:rsid w:val="00E90B06"/>
    <w:rsid w:val="00E90E85"/>
    <w:rsid w:val="00E9452E"/>
    <w:rsid w:val="00EA1F9B"/>
    <w:rsid w:val="00EB5E9A"/>
    <w:rsid w:val="00EE03E6"/>
    <w:rsid w:val="00EE1BDD"/>
    <w:rsid w:val="00EE71F0"/>
    <w:rsid w:val="00F11514"/>
    <w:rsid w:val="00F26430"/>
    <w:rsid w:val="00F353DF"/>
    <w:rsid w:val="00F50CB4"/>
    <w:rsid w:val="00F61C8C"/>
    <w:rsid w:val="00F672F7"/>
    <w:rsid w:val="00F72365"/>
    <w:rsid w:val="00FA1C69"/>
    <w:rsid w:val="00FB185C"/>
    <w:rsid w:val="00FB47B1"/>
    <w:rsid w:val="00FE1D3A"/>
    <w:rsid w:val="29DA08A1"/>
    <w:rsid w:val="76583E5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Date"/>
    <w:basedOn w:val="1"/>
    <w:next w:val="1"/>
    <w:link w:val="10"/>
    <w:unhideWhenUsed/>
    <w:uiPriority w:val="99"/>
    <w:pPr>
      <w:ind w:left="100" w:leftChars="2500"/>
    </w:p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styleId="6">
    <w:name w:val="Emphasis"/>
    <w:basedOn w:val="5"/>
    <w:qFormat/>
    <w:uiPriority w:val="20"/>
    <w:rPr>
      <w:color w:val="C60A00"/>
    </w:rPr>
  </w:style>
  <w:style w:type="character" w:styleId="7">
    <w:name w:val="Hyperlink"/>
    <w:basedOn w:val="5"/>
    <w:unhideWhenUsed/>
    <w:uiPriority w:val="99"/>
    <w:rPr>
      <w:color w:val="0000FF" w:themeColor="hyperlink"/>
      <w:u w:val="single"/>
      <w14:textFill>
        <w14:solidFill>
          <w14:schemeClr w14:val="hlink"/>
        </w14:solidFill>
      </w14:textFill>
    </w:rPr>
  </w:style>
  <w:style w:type="paragraph" w:customStyle="1" w:styleId="9">
    <w:name w:val="List Paragraph"/>
    <w:basedOn w:val="1"/>
    <w:qFormat/>
    <w:uiPriority w:val="34"/>
    <w:pPr>
      <w:ind w:firstLine="420" w:firstLineChars="200"/>
    </w:pPr>
  </w:style>
  <w:style w:type="character" w:customStyle="1" w:styleId="10">
    <w:name w:val="日期 Char"/>
    <w:basedOn w:val="5"/>
    <w:link w:val="2"/>
    <w:semiHidden/>
    <w:uiPriority w:val="99"/>
  </w:style>
  <w:style w:type="character" w:customStyle="1" w:styleId="11">
    <w:name w:val="页眉 Char"/>
    <w:basedOn w:val="5"/>
    <w:link w:val="4"/>
    <w:uiPriority w:val="99"/>
    <w:rPr>
      <w:sz w:val="18"/>
      <w:szCs w:val="18"/>
    </w:rPr>
  </w:style>
  <w:style w:type="character" w:customStyle="1" w:styleId="12">
    <w:name w:val="页脚 Char"/>
    <w:basedOn w:val="5"/>
    <w:link w:val="3"/>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0E7F19-3B7E-43E0-8F71-F81B5FE1FAC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1702</Words>
  <Characters>1883</Characters>
  <Lines>15</Lines>
  <Paragraphs>4</Paragraphs>
  <TotalTime>0</TotalTime>
  <ScaleCrop>false</ScaleCrop>
  <LinksUpToDate>false</LinksUpToDate>
  <CharactersWithSpaces>2002</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2017-03-03T06:52:00Z</dcterms:created>
  <dc:creator>石鹏</dc:creator>
  <cp:lastModifiedBy>yyyy1021</cp:lastModifiedBy>
  <cp:lastPrinted>2016-06-30T05:52:00Z</cp:lastPrinted>
  <dcterms:modified xsi:type="dcterms:W3CDTF">2017-03-20T07:20:56Z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