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3B5" w14:textId="232E0EAD" w:rsidR="00360212" w:rsidRPr="00654305" w:rsidRDefault="00360212" w:rsidP="00013B80">
      <w:pPr>
        <w:spacing w:beforeLines="50" w:before="156" w:line="360" w:lineRule="auto"/>
        <w:rPr>
          <w:rFonts w:ascii="仿宋_GB2312" w:eastAsia="仿宋_GB2312" w:hAnsi="宋体" w:cs="宋体"/>
          <w:b/>
          <w:sz w:val="32"/>
          <w:szCs w:val="32"/>
        </w:rPr>
      </w:pPr>
      <w:r w:rsidRPr="00654305">
        <w:rPr>
          <w:rFonts w:ascii="仿宋_GB2312" w:eastAsia="仿宋_GB2312" w:hAnsi="宋体" w:cs="宋体" w:hint="eastAsia"/>
          <w:b/>
          <w:bCs/>
          <w:sz w:val="32"/>
          <w:szCs w:val="32"/>
        </w:rPr>
        <w:t>附件</w:t>
      </w:r>
      <w:r w:rsidR="00637A74">
        <w:rPr>
          <w:rFonts w:ascii="仿宋_GB2312" w:eastAsia="仿宋_GB2312" w:hAnsi="宋体" w:cs="仿宋_GB2312"/>
          <w:b/>
          <w:bCs/>
          <w:sz w:val="32"/>
          <w:szCs w:val="32"/>
        </w:rPr>
        <w:t>2</w:t>
      </w:r>
    </w:p>
    <w:p w14:paraId="5C78438F" w14:textId="7D5AB534" w:rsidR="00360212" w:rsidRPr="005C74ED" w:rsidRDefault="00DA1F7E" w:rsidP="00013B80">
      <w:pPr>
        <w:spacing w:afterLines="50" w:after="156" w:line="360" w:lineRule="auto"/>
        <w:jc w:val="center"/>
        <w:rPr>
          <w:rFonts w:ascii="仿宋" w:eastAsia="仿宋" w:hAnsi="仿宋" w:cs="宋体"/>
          <w:b/>
          <w:sz w:val="32"/>
          <w:szCs w:val="32"/>
        </w:rPr>
      </w:pPr>
      <w:r w:rsidRPr="005C74ED">
        <w:rPr>
          <w:rFonts w:ascii="方正小标宋简体" w:eastAsia="方正小标宋简体" w:hAnsi="微软雅黑" w:hint="eastAsia"/>
          <w:b/>
          <w:sz w:val="36"/>
          <w:szCs w:val="36"/>
        </w:rPr>
        <w:t xml:space="preserve"> </w:t>
      </w:r>
      <w:r w:rsidR="00360212" w:rsidRPr="005C74ED">
        <w:rPr>
          <w:rFonts w:ascii="仿宋" w:eastAsia="仿宋" w:hAnsi="仿宋" w:hint="eastAsia"/>
          <w:b/>
          <w:sz w:val="32"/>
          <w:szCs w:val="32"/>
        </w:rPr>
        <w:t>绿色数据中心节能技术</w:t>
      </w:r>
      <w:r w:rsidR="003C62BB">
        <w:rPr>
          <w:rFonts w:ascii="仿宋" w:eastAsia="仿宋" w:hAnsi="仿宋" w:hint="eastAsia"/>
          <w:b/>
          <w:sz w:val="32"/>
          <w:szCs w:val="32"/>
        </w:rPr>
        <w:t>专项</w:t>
      </w:r>
      <w:r w:rsidR="00360212" w:rsidRPr="005C74ED">
        <w:rPr>
          <w:rFonts w:ascii="仿宋" w:eastAsia="仿宋" w:hAnsi="仿宋" w:hint="eastAsia"/>
          <w:b/>
          <w:sz w:val="32"/>
          <w:szCs w:val="32"/>
        </w:rPr>
        <w:t>培训大纲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60212" w:rsidRPr="00DB288C" w14:paraId="235BC61A" w14:textId="77777777" w:rsidTr="00DB288C">
        <w:trPr>
          <w:trHeight w:val="57"/>
          <w:jc w:val="center"/>
        </w:trPr>
        <w:tc>
          <w:tcPr>
            <w:tcW w:w="9213" w:type="dxa"/>
            <w:vAlign w:val="center"/>
          </w:tcPr>
          <w:p w14:paraId="0CC4B69E" w14:textId="7BF763C7" w:rsidR="00360212" w:rsidRPr="00637A74" w:rsidRDefault="00360212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</w:t>
            </w:r>
            <w:r w:rsidR="000E13AD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.</w:t>
            </w: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主办方介绍</w:t>
            </w:r>
          </w:p>
          <w:p w14:paraId="719E93ED" w14:textId="77777777" w:rsidR="00360212" w:rsidRPr="008A58A2" w:rsidRDefault="00360212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 w:hint="eastAsia"/>
                <w:sz w:val="24"/>
                <w:szCs w:val="24"/>
              </w:rPr>
              <w:t>电子信息人才能力提升工程介绍</w:t>
            </w:r>
          </w:p>
          <w:p w14:paraId="6B9DE4B4" w14:textId="1323723D" w:rsidR="00360212" w:rsidRPr="00DB288C" w:rsidRDefault="00360212" w:rsidP="00D74E40">
            <w:pPr>
              <w:spacing w:line="360" w:lineRule="auto"/>
              <w:ind w:firstLineChars="186" w:firstLine="446"/>
              <w:rPr>
                <w:rFonts w:ascii="宋体" w:eastAsia="宋体" w:hAnsi="宋体"/>
                <w:szCs w:val="21"/>
              </w:rPr>
            </w:pPr>
            <w:r w:rsidRPr="008A58A2">
              <w:rPr>
                <w:rFonts w:ascii="仿宋" w:eastAsia="仿宋" w:hAnsi="仿宋" w:cs="宋体" w:hint="eastAsia"/>
                <w:sz w:val="24"/>
                <w:szCs w:val="24"/>
              </w:rPr>
              <w:t>课程结构安排、培训要求及证书发放</w:t>
            </w:r>
          </w:p>
        </w:tc>
      </w:tr>
      <w:tr w:rsidR="00360212" w:rsidRPr="00DB288C" w14:paraId="5B18CF8C" w14:textId="77777777" w:rsidTr="00DB288C">
        <w:trPr>
          <w:trHeight w:val="57"/>
          <w:jc w:val="center"/>
        </w:trPr>
        <w:tc>
          <w:tcPr>
            <w:tcW w:w="9213" w:type="dxa"/>
            <w:vAlign w:val="center"/>
          </w:tcPr>
          <w:p w14:paraId="05FCA959" w14:textId="0248724D" w:rsidR="00556C18" w:rsidRPr="00637A74" w:rsidRDefault="000E13AD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</w:t>
            </w:r>
            <w:r w:rsid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.</w:t>
            </w:r>
            <w:r w:rsidR="00556C18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节能文件、现状和相关术语</w:t>
            </w:r>
          </w:p>
          <w:p w14:paraId="48F977B9" w14:textId="127920F8" w:rsidR="00556C18" w:rsidRPr="000E13AD" w:rsidRDefault="00556C18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0E13AD">
              <w:rPr>
                <w:rFonts w:ascii="仿宋" w:eastAsia="仿宋" w:hAnsi="仿宋" w:cs="宋体"/>
                <w:sz w:val="24"/>
                <w:szCs w:val="24"/>
              </w:rPr>
              <w:t>节能现状分析</w:t>
            </w:r>
          </w:p>
          <w:p w14:paraId="2572DD7C" w14:textId="1F2B13B4" w:rsidR="00556C18" w:rsidRPr="000E13AD" w:rsidRDefault="00556C18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0E13AD">
              <w:rPr>
                <w:rFonts w:ascii="仿宋" w:eastAsia="仿宋" w:hAnsi="仿宋" w:cs="宋体"/>
                <w:sz w:val="24"/>
                <w:szCs w:val="24"/>
              </w:rPr>
              <w:t>国家节能文件和节能原则</w:t>
            </w:r>
          </w:p>
          <w:p w14:paraId="42A79964" w14:textId="30004686" w:rsidR="00556C18" w:rsidRPr="000E13AD" w:rsidRDefault="00556C18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0E13AD">
              <w:rPr>
                <w:rFonts w:ascii="仿宋" w:eastAsia="仿宋" w:hAnsi="仿宋" w:cs="宋体"/>
                <w:sz w:val="24"/>
                <w:szCs w:val="24"/>
              </w:rPr>
              <w:t>名词和术语</w:t>
            </w:r>
          </w:p>
          <w:p w14:paraId="18539F73" w14:textId="499B031C" w:rsidR="00360212" w:rsidRPr="00DF1795" w:rsidRDefault="00556C18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0E13AD">
              <w:rPr>
                <w:rFonts w:ascii="仿宋" w:eastAsia="仿宋" w:hAnsi="仿宋" w:cs="宋体" w:hint="eastAsia"/>
                <w:sz w:val="24"/>
                <w:szCs w:val="24"/>
              </w:rPr>
              <w:t>数据中心</w:t>
            </w:r>
            <w:r w:rsidRPr="000E13AD">
              <w:rPr>
                <w:rFonts w:ascii="仿宋" w:eastAsia="仿宋" w:hAnsi="仿宋" w:cs="宋体"/>
                <w:sz w:val="24"/>
                <w:szCs w:val="24"/>
              </w:rPr>
              <w:t>能耗组成和特点</w:t>
            </w:r>
          </w:p>
        </w:tc>
      </w:tr>
      <w:tr w:rsidR="00360212" w:rsidRPr="00DB288C" w14:paraId="0EA3ABD8" w14:textId="77777777" w:rsidTr="00DB288C">
        <w:trPr>
          <w:trHeight w:val="458"/>
          <w:jc w:val="center"/>
        </w:trPr>
        <w:tc>
          <w:tcPr>
            <w:tcW w:w="9213" w:type="dxa"/>
            <w:vAlign w:val="center"/>
          </w:tcPr>
          <w:p w14:paraId="733B78E4" w14:textId="6D882E8A" w:rsidR="00A468C9" w:rsidRPr="00637A74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3.</w:t>
            </w:r>
            <w:r w:rsidR="00A468C9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管理节能</w:t>
            </w:r>
            <w:r w:rsidR="00A468C9" w:rsidRPr="00637A74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 xml:space="preserve">   </w:t>
            </w:r>
          </w:p>
          <w:p w14:paraId="4B99AD4D" w14:textId="7CA15BE3" w:rsidR="00A468C9" w:rsidRPr="008A58A2" w:rsidRDefault="00A468C9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转改直</w:t>
            </w:r>
          </w:p>
          <w:p w14:paraId="619A4128" w14:textId="283B6C22" w:rsidR="00A468C9" w:rsidRPr="008A58A2" w:rsidRDefault="00A468C9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供电侧响应</w:t>
            </w:r>
          </w:p>
          <w:p w14:paraId="75C281BB" w14:textId="7D0FACEE" w:rsidR="00A468C9" w:rsidRPr="008A58A2" w:rsidRDefault="00A468C9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大工业用电</w:t>
            </w:r>
          </w:p>
          <w:p w14:paraId="41F7D9D8" w14:textId="66CE0603" w:rsidR="00A468C9" w:rsidRPr="008A58A2" w:rsidRDefault="00A468C9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直供电改直购电</w:t>
            </w:r>
          </w:p>
          <w:p w14:paraId="5C6D177F" w14:textId="2B6B3E59" w:rsidR="00A468C9" w:rsidRPr="008A58A2" w:rsidRDefault="00A468C9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合同能源管理（EMC）</w:t>
            </w:r>
          </w:p>
          <w:p w14:paraId="602B4FC8" w14:textId="2EC01E50" w:rsidR="00A468C9" w:rsidRPr="008A58A2" w:rsidRDefault="00A468C9" w:rsidP="00D74E40">
            <w:pPr>
              <w:spacing w:line="360" w:lineRule="auto"/>
              <w:ind w:firstLineChars="304" w:firstLine="730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a)峰谷电+储能技术</w:t>
            </w:r>
          </w:p>
          <w:p w14:paraId="78A09407" w14:textId="1B57B8A2" w:rsidR="00A468C9" w:rsidRPr="008A58A2" w:rsidRDefault="00A468C9" w:rsidP="00D74E40">
            <w:pPr>
              <w:spacing w:line="360" w:lineRule="auto"/>
              <w:ind w:firstLineChars="304" w:firstLine="730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 xml:space="preserve">b)风光互补技术（风能、太阳能） </w:t>
            </w:r>
          </w:p>
          <w:p w14:paraId="435BD1B8" w14:textId="34DF888E" w:rsidR="00A468C9" w:rsidRPr="008A58A2" w:rsidRDefault="00A468C9" w:rsidP="00D74E40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老旧设备下电</w:t>
            </w:r>
          </w:p>
          <w:p w14:paraId="1CC3626D" w14:textId="098F7511" w:rsidR="00360212" w:rsidRPr="00A468C9" w:rsidRDefault="00A468C9" w:rsidP="00D74E40">
            <w:pPr>
              <w:spacing w:line="360" w:lineRule="auto"/>
              <w:ind w:firstLineChars="186" w:firstLine="446"/>
              <w:rPr>
                <w:rFonts w:ascii="宋体" w:eastAsia="宋体" w:hAnsi="宋体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5G设备关断技术</w:t>
            </w:r>
          </w:p>
        </w:tc>
      </w:tr>
      <w:tr w:rsidR="00360212" w:rsidRPr="00DB288C" w14:paraId="14100301" w14:textId="77777777" w:rsidTr="00DB288C">
        <w:trPr>
          <w:trHeight w:val="458"/>
          <w:jc w:val="center"/>
        </w:trPr>
        <w:tc>
          <w:tcPr>
            <w:tcW w:w="9213" w:type="dxa"/>
            <w:vAlign w:val="center"/>
          </w:tcPr>
          <w:p w14:paraId="0A9EE77E" w14:textId="0F3E4CFD" w:rsidR="00A468C9" w:rsidRPr="00637A74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4.</w:t>
            </w:r>
            <w:r w:rsidR="00A468C9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电源技术节能</w:t>
            </w:r>
          </w:p>
          <w:p w14:paraId="0D237670" w14:textId="3598205E" w:rsidR="00A468C9" w:rsidRPr="008A58A2" w:rsidRDefault="00A468C9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配电节能</w:t>
            </w:r>
          </w:p>
          <w:p w14:paraId="248359DE" w14:textId="3349EA84" w:rsidR="00A468C9" w:rsidRPr="008A58A2" w:rsidRDefault="00A468C9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变压器节能</w:t>
            </w:r>
          </w:p>
          <w:p w14:paraId="5E1B4F72" w14:textId="647B26AC" w:rsidR="00A468C9" w:rsidRPr="008A58A2" w:rsidRDefault="00A468C9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不间断电源节能</w:t>
            </w:r>
          </w:p>
          <w:p w14:paraId="58C3B249" w14:textId="65B0A74B" w:rsidR="00A468C9" w:rsidRPr="008A58A2" w:rsidRDefault="00A468C9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高压直流</w:t>
            </w:r>
          </w:p>
          <w:p w14:paraId="669B8D9B" w14:textId="33ECF647" w:rsidR="00A468C9" w:rsidRPr="008A58A2" w:rsidRDefault="00A468C9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巴拿马电源</w:t>
            </w:r>
          </w:p>
          <w:p w14:paraId="38043272" w14:textId="643C3B4F" w:rsidR="000F5850" w:rsidRPr="00A468C9" w:rsidRDefault="00A468C9" w:rsidP="00637A74">
            <w:pPr>
              <w:spacing w:line="360" w:lineRule="auto"/>
              <w:ind w:firstLineChars="186" w:firstLine="446"/>
              <w:rPr>
                <w:rFonts w:ascii="宋体" w:eastAsia="宋体" w:hAnsi="宋体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市电直供技术</w:t>
            </w:r>
          </w:p>
        </w:tc>
      </w:tr>
      <w:tr w:rsidR="00360212" w:rsidRPr="00DB288C" w14:paraId="559C61B8" w14:textId="77777777" w:rsidTr="00DB288C">
        <w:trPr>
          <w:trHeight w:val="458"/>
          <w:jc w:val="center"/>
        </w:trPr>
        <w:tc>
          <w:tcPr>
            <w:tcW w:w="9213" w:type="dxa"/>
            <w:vAlign w:val="center"/>
          </w:tcPr>
          <w:p w14:paraId="2B895FA8" w14:textId="34FF093A" w:rsidR="00744730" w:rsidRPr="008A58A2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5.</w:t>
            </w:r>
            <w:r w:rsidR="00744730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机房空调节能</w:t>
            </w:r>
            <w:r w:rsidR="00744730" w:rsidRPr="00637A74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 xml:space="preserve"> </w:t>
            </w:r>
            <w:r w:rsidR="00744730" w:rsidRPr="008A58A2">
              <w:rPr>
                <w:rFonts w:ascii="仿宋" w:eastAsia="仿宋" w:hAnsi="仿宋" w:cs="宋体"/>
                <w:b/>
                <w:bCs/>
                <w:sz w:val="32"/>
                <w:szCs w:val="32"/>
              </w:rPr>
              <w:t xml:space="preserve">  </w:t>
            </w:r>
          </w:p>
          <w:p w14:paraId="50278D77" w14:textId="5F0C0431" w:rsidR="00744730" w:rsidRPr="008A58A2" w:rsidRDefault="00744730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氟泵技术</w:t>
            </w:r>
          </w:p>
          <w:p w14:paraId="186AFB7B" w14:textId="706DC02A" w:rsidR="00744730" w:rsidRPr="008A58A2" w:rsidRDefault="00744730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冰川技术</w:t>
            </w:r>
          </w:p>
          <w:p w14:paraId="5B3E4AB7" w14:textId="1FFBA655" w:rsidR="00744730" w:rsidRPr="008A58A2" w:rsidRDefault="00744730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机房空调变频技术</w:t>
            </w:r>
          </w:p>
          <w:p w14:paraId="7FC52EAF" w14:textId="18CEA7FD" w:rsidR="00744730" w:rsidRPr="008A58A2" w:rsidRDefault="00744730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PEX4.0+VCC技术</w:t>
            </w:r>
          </w:p>
          <w:p w14:paraId="4A9CF878" w14:textId="5EBB4FBA" w:rsidR="00744730" w:rsidRPr="008A58A2" w:rsidRDefault="00744730" w:rsidP="00637A74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水冷方案</w:t>
            </w:r>
          </w:p>
          <w:p w14:paraId="02F4E80B" w14:textId="52EE722E" w:rsidR="00744730" w:rsidRPr="008A58A2" w:rsidRDefault="00744730" w:rsidP="00637A74">
            <w:pPr>
              <w:spacing w:line="360" w:lineRule="auto"/>
              <w:ind w:firstLineChars="304" w:firstLine="730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a)冷凝热回收</w:t>
            </w:r>
          </w:p>
          <w:p w14:paraId="08769650" w14:textId="209F1FDC" w:rsidR="00744730" w:rsidRPr="008A58A2" w:rsidRDefault="00744730" w:rsidP="00637A74">
            <w:pPr>
              <w:spacing w:line="360" w:lineRule="auto"/>
              <w:ind w:firstLineChars="304" w:firstLine="730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b)集中冷却水系统</w:t>
            </w:r>
          </w:p>
          <w:p w14:paraId="6F5972F7" w14:textId="7E068143" w:rsidR="00360212" w:rsidRPr="00744730" w:rsidRDefault="00744730" w:rsidP="00637A74">
            <w:pPr>
              <w:spacing w:line="360" w:lineRule="auto"/>
              <w:ind w:firstLineChars="304" w:firstLine="730"/>
              <w:rPr>
                <w:rFonts w:ascii="宋体" w:eastAsia="宋体" w:hAnsi="宋体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c)动态双冷源</w:t>
            </w:r>
          </w:p>
        </w:tc>
      </w:tr>
      <w:tr w:rsidR="00360212" w:rsidRPr="00DB288C" w14:paraId="4E3EA584" w14:textId="77777777" w:rsidTr="00DB288C">
        <w:trPr>
          <w:trHeight w:val="458"/>
          <w:jc w:val="center"/>
        </w:trPr>
        <w:tc>
          <w:tcPr>
            <w:tcW w:w="9213" w:type="dxa"/>
            <w:vAlign w:val="center"/>
          </w:tcPr>
          <w:p w14:paraId="6D54BC23" w14:textId="7F7BB9FC" w:rsidR="00744730" w:rsidRPr="00637A74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6.</w:t>
            </w:r>
            <w:r w:rsidR="00744730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暖通空调节能</w:t>
            </w:r>
          </w:p>
          <w:p w14:paraId="66C2806D" w14:textId="726D3BA1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冷机节能</w:t>
            </w:r>
          </w:p>
          <w:p w14:paraId="4EC5BD39" w14:textId="63957B88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水泵节能</w:t>
            </w:r>
          </w:p>
          <w:p w14:paraId="12F91591" w14:textId="78B10DE8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冷却塔+板换节能</w:t>
            </w:r>
          </w:p>
          <w:p w14:paraId="78BD17B1" w14:textId="3B6F8700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水质管理</w:t>
            </w:r>
          </w:p>
          <w:p w14:paraId="0942CE1A" w14:textId="409ADF72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AI节能</w:t>
            </w:r>
          </w:p>
          <w:p w14:paraId="62E96507" w14:textId="107AE718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BA节能</w:t>
            </w:r>
          </w:p>
          <w:p w14:paraId="5A3C16AC" w14:textId="5FBA1D33" w:rsidR="00360212" w:rsidRPr="00DB288C" w:rsidRDefault="00744730" w:rsidP="007B6ED6">
            <w:pPr>
              <w:spacing w:line="360" w:lineRule="auto"/>
              <w:ind w:firstLineChars="186" w:firstLine="446"/>
              <w:rPr>
                <w:rFonts w:ascii="宋体" w:eastAsia="宋体" w:hAnsi="宋体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中水技术</w:t>
            </w:r>
          </w:p>
        </w:tc>
      </w:tr>
      <w:tr w:rsidR="00360212" w:rsidRPr="00DB288C" w14:paraId="3D7AFD2E" w14:textId="77777777" w:rsidTr="00DB288C">
        <w:trPr>
          <w:trHeight w:val="458"/>
          <w:jc w:val="center"/>
        </w:trPr>
        <w:tc>
          <w:tcPr>
            <w:tcW w:w="9213" w:type="dxa"/>
            <w:vAlign w:val="center"/>
          </w:tcPr>
          <w:p w14:paraId="14883617" w14:textId="0F33BD3A" w:rsidR="00744730" w:rsidRPr="00637A74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7.</w:t>
            </w:r>
            <w:r w:rsidR="00744730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末端设备节能</w:t>
            </w:r>
          </w:p>
          <w:p w14:paraId="488FCE19" w14:textId="59CD8FEA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末端方式和气流组织组织介绍</w:t>
            </w:r>
          </w:p>
          <w:p w14:paraId="4FE26255" w14:textId="3E16F91F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新风系统</w:t>
            </w:r>
          </w:p>
          <w:p w14:paraId="1F5C92DD" w14:textId="05978175" w:rsidR="00360212" w:rsidRPr="00C932E0" w:rsidRDefault="00744730" w:rsidP="007B6ED6">
            <w:pPr>
              <w:spacing w:line="360" w:lineRule="auto"/>
              <w:ind w:firstLineChars="186" w:firstLine="446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空气板换系统</w:t>
            </w:r>
          </w:p>
        </w:tc>
      </w:tr>
      <w:tr w:rsidR="00360212" w:rsidRPr="00DB288C" w14:paraId="09F098D9" w14:textId="77777777" w:rsidTr="00DB288C">
        <w:trPr>
          <w:trHeight w:val="458"/>
          <w:jc w:val="center"/>
        </w:trPr>
        <w:tc>
          <w:tcPr>
            <w:tcW w:w="9213" w:type="dxa"/>
            <w:vAlign w:val="center"/>
          </w:tcPr>
          <w:p w14:paraId="314BA4A4" w14:textId="0146C234" w:rsidR="00744730" w:rsidRPr="00637A74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8.</w:t>
            </w:r>
            <w:r w:rsidR="00744730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新型自然冷却方式</w:t>
            </w:r>
          </w:p>
          <w:p w14:paraId="3DF7EACA" w14:textId="40440EE6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鸡窝气流组织</w:t>
            </w:r>
          </w:p>
          <w:p w14:paraId="6AF71E99" w14:textId="7DA6D575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蒸发冷却技术</w:t>
            </w:r>
          </w:p>
          <w:p w14:paraId="255DBDE8" w14:textId="4EC73615" w:rsidR="00744730" w:rsidRPr="008A58A2" w:rsidRDefault="00744730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间接蒸发冷技术</w:t>
            </w:r>
          </w:p>
          <w:p w14:paraId="184B3D88" w14:textId="4B729407" w:rsidR="00744730" w:rsidRPr="008A58A2" w:rsidRDefault="00744730" w:rsidP="007B6ED6">
            <w:pPr>
              <w:spacing w:line="360" w:lineRule="auto"/>
              <w:ind w:firstLineChars="304" w:firstLine="730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a)空气侧间接蒸发冷</w:t>
            </w:r>
          </w:p>
          <w:p w14:paraId="33B38B37" w14:textId="3EF3A9DF" w:rsidR="00360212" w:rsidRPr="00C932E0" w:rsidRDefault="00744730" w:rsidP="007B6ED6">
            <w:pPr>
              <w:spacing w:line="360" w:lineRule="auto"/>
              <w:ind w:firstLineChars="304" w:firstLine="73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b)水侧间接蒸发冷</w:t>
            </w:r>
          </w:p>
        </w:tc>
      </w:tr>
      <w:tr w:rsidR="00360212" w:rsidRPr="00DB288C" w14:paraId="375EDBE5" w14:textId="77777777" w:rsidTr="00DB288C">
        <w:trPr>
          <w:trHeight w:val="923"/>
          <w:jc w:val="center"/>
        </w:trPr>
        <w:tc>
          <w:tcPr>
            <w:tcW w:w="9213" w:type="dxa"/>
            <w:vAlign w:val="center"/>
          </w:tcPr>
          <w:p w14:paraId="7C74C6CC" w14:textId="5FFA7DF3" w:rsidR="00350EA7" w:rsidRPr="00637A74" w:rsidRDefault="00DF1795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9.</w:t>
            </w:r>
            <w:r w:rsidR="00350EA7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液冷技术</w:t>
            </w:r>
          </w:p>
          <w:p w14:paraId="26FB7FDD" w14:textId="1D261A0D" w:rsidR="00350EA7" w:rsidRPr="008A58A2" w:rsidRDefault="00350EA7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冷板技术</w:t>
            </w:r>
          </w:p>
          <w:p w14:paraId="19650F97" w14:textId="1077B768" w:rsidR="00350EA7" w:rsidRPr="008A58A2" w:rsidRDefault="00350EA7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lastRenderedPageBreak/>
              <w:t>喷淋冷却技术</w:t>
            </w:r>
          </w:p>
          <w:p w14:paraId="5513C036" w14:textId="66ABD311" w:rsidR="00350EA7" w:rsidRPr="008A58A2" w:rsidRDefault="00350EA7" w:rsidP="007B6ED6">
            <w:pPr>
              <w:spacing w:line="360" w:lineRule="auto"/>
              <w:ind w:firstLineChars="186" w:firstLine="446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全浸没液冷</w:t>
            </w:r>
          </w:p>
          <w:p w14:paraId="30A4A51B" w14:textId="07BF1CB8" w:rsidR="00360212" w:rsidRPr="00350EA7" w:rsidRDefault="00350EA7" w:rsidP="007B6ED6">
            <w:pPr>
              <w:spacing w:line="360" w:lineRule="auto"/>
              <w:ind w:firstLineChars="186" w:firstLine="446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海底数据中心</w:t>
            </w:r>
          </w:p>
        </w:tc>
      </w:tr>
      <w:tr w:rsidR="00360212" w:rsidRPr="00DB288C" w14:paraId="5EDE978E" w14:textId="77777777" w:rsidTr="00DB288C">
        <w:trPr>
          <w:trHeight w:val="378"/>
          <w:jc w:val="center"/>
        </w:trPr>
        <w:tc>
          <w:tcPr>
            <w:tcW w:w="9213" w:type="dxa"/>
            <w:vAlign w:val="center"/>
          </w:tcPr>
          <w:p w14:paraId="64AFA186" w14:textId="3CFC3F70" w:rsidR="00350EA7" w:rsidRPr="00637A74" w:rsidRDefault="00350EA7" w:rsidP="00637A74">
            <w:pPr>
              <w:snapToGrid w:val="0"/>
              <w:spacing w:beforeLines="50" w:before="156"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1</w:t>
            </w:r>
            <w:r w:rsidR="00DF1795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0</w:t>
            </w:r>
            <w:r w:rsidR="00702E2D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.</w:t>
            </w: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典型应用案例</w:t>
            </w:r>
          </w:p>
          <w:p w14:paraId="40D46EE4" w14:textId="77777777" w:rsidR="00350EA7" w:rsidRPr="008A58A2" w:rsidRDefault="00350EA7" w:rsidP="00D74E40">
            <w:pPr>
              <w:spacing w:line="360" w:lineRule="auto"/>
              <w:ind w:firstLineChars="185" w:firstLine="444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IDC节能案例</w:t>
            </w:r>
          </w:p>
          <w:p w14:paraId="30AEF92B" w14:textId="2D7A6DF9" w:rsidR="00350EA7" w:rsidRPr="008A58A2" w:rsidRDefault="00350EA7" w:rsidP="00D74E40">
            <w:pPr>
              <w:spacing w:line="360" w:lineRule="auto"/>
              <w:ind w:firstLineChars="304" w:firstLine="730"/>
              <w:rPr>
                <w:rFonts w:ascii="仿宋" w:eastAsia="仿宋" w:hAnsi="仿宋" w:cs="宋体"/>
                <w:sz w:val="24"/>
                <w:szCs w:val="24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a)新建IDC节能案例</w:t>
            </w:r>
          </w:p>
          <w:p w14:paraId="4D26A6EC" w14:textId="5993475E" w:rsidR="00360212" w:rsidRPr="00DB288C" w:rsidRDefault="00350EA7" w:rsidP="00D74E40">
            <w:pPr>
              <w:spacing w:line="360" w:lineRule="auto"/>
              <w:ind w:firstLineChars="304" w:firstLine="730"/>
              <w:rPr>
                <w:rFonts w:ascii="宋体" w:eastAsia="宋体" w:hAnsi="宋体"/>
                <w:szCs w:val="21"/>
              </w:rPr>
            </w:pPr>
            <w:r w:rsidRPr="008A58A2">
              <w:rPr>
                <w:rFonts w:ascii="仿宋" w:eastAsia="仿宋" w:hAnsi="仿宋" w:cs="宋体"/>
                <w:sz w:val="24"/>
                <w:szCs w:val="24"/>
              </w:rPr>
              <w:t>b)存量IDC节能案例</w:t>
            </w:r>
          </w:p>
        </w:tc>
      </w:tr>
      <w:tr w:rsidR="00EB0BAF" w:rsidRPr="00DB288C" w14:paraId="7E9534D9" w14:textId="77777777" w:rsidTr="00DB288C">
        <w:trPr>
          <w:trHeight w:val="378"/>
          <w:jc w:val="center"/>
        </w:trPr>
        <w:tc>
          <w:tcPr>
            <w:tcW w:w="9213" w:type="dxa"/>
            <w:vAlign w:val="center"/>
          </w:tcPr>
          <w:p w14:paraId="595DCD2E" w14:textId="157800D9" w:rsidR="00EB0BAF" w:rsidRPr="005C74ED" w:rsidRDefault="00EB0BAF" w:rsidP="00350EA7">
            <w:pPr>
              <w:rPr>
                <w:rFonts w:ascii="仿宋" w:eastAsia="仿宋" w:hAnsi="仿宋"/>
                <w:b/>
                <w:szCs w:val="21"/>
              </w:rPr>
            </w:pP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</w:t>
            </w:r>
            <w:r w:rsidR="00702E2D"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1.</w:t>
            </w:r>
            <w:r w:rsidRPr="00637A7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在线考试</w:t>
            </w:r>
          </w:p>
        </w:tc>
      </w:tr>
    </w:tbl>
    <w:p w14:paraId="2A8AF958" w14:textId="77777777" w:rsidR="00F80E51" w:rsidRDefault="00F80E51" w:rsidP="00654305">
      <w:pPr>
        <w:spacing w:line="360" w:lineRule="auto"/>
        <w:rPr>
          <w:rFonts w:ascii="仿宋_GB2312" w:eastAsia="仿宋_GB2312" w:hAnsi="宋体" w:cs="宋体"/>
          <w:b/>
          <w:bCs/>
          <w:sz w:val="32"/>
          <w:szCs w:val="32"/>
        </w:rPr>
      </w:pPr>
    </w:p>
    <w:p w14:paraId="53ED91F8" w14:textId="719921A6" w:rsidR="00A16B30" w:rsidRPr="00654305" w:rsidRDefault="00A16B30" w:rsidP="0065430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sectPr w:rsidR="00A16B30" w:rsidRPr="00654305" w:rsidSect="008C47DF">
      <w:headerReference w:type="default" r:id="rId9"/>
      <w:pgSz w:w="11906" w:h="16838"/>
      <w:pgMar w:top="737" w:right="1021" w:bottom="822" w:left="1021" w:header="17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96DC" w14:textId="77777777" w:rsidR="00E23300" w:rsidRDefault="00E23300">
      <w:r>
        <w:separator/>
      </w:r>
    </w:p>
  </w:endnote>
  <w:endnote w:type="continuationSeparator" w:id="0">
    <w:p w14:paraId="64409FB6" w14:textId="77777777" w:rsidR="00E23300" w:rsidRDefault="00E2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1624" w14:textId="77777777" w:rsidR="00E23300" w:rsidRDefault="00E23300">
      <w:r>
        <w:separator/>
      </w:r>
    </w:p>
  </w:footnote>
  <w:footnote w:type="continuationSeparator" w:id="0">
    <w:p w14:paraId="33505EEE" w14:textId="77777777" w:rsidR="00E23300" w:rsidRDefault="00E2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3738" w14:textId="649ABD80" w:rsidR="0008420E" w:rsidRDefault="0008420E" w:rsidP="0008420E">
    <w:pPr>
      <w:pStyle w:val="a7"/>
      <w:ind w:firstLineChars="100" w:firstLine="180"/>
      <w:jc w:val="both"/>
      <w:rPr>
        <w:rFonts w:ascii="微软雅黑" w:eastAsia="微软雅黑" w:hAnsi="微软雅黑" w:cs="微软雅黑"/>
        <w:noProof/>
        <w:color w:val="262626" w:themeColor="text1" w:themeTint="D9"/>
        <w:kern w:val="24"/>
      </w:rPr>
    </w:pPr>
    <w:r>
      <w:rPr>
        <w:rFonts w:ascii="微软雅黑" w:eastAsia="微软雅黑" w:hAnsi="微软雅黑" w:cs="微软雅黑" w:hint="eastAsia"/>
        <w:noProof/>
        <w:color w:val="262626" w:themeColor="text1" w:themeTint="D9"/>
        <w:kern w:val="24"/>
      </w:rPr>
      <w:drawing>
        <wp:anchor distT="0" distB="0" distL="114300" distR="114300" simplePos="0" relativeHeight="251659264" behindDoc="0" locked="0" layoutInCell="1" allowOverlap="1" wp14:anchorId="6D516FD4" wp14:editId="2F20E899">
          <wp:simplePos x="0" y="0"/>
          <wp:positionH relativeFrom="column">
            <wp:posOffset>5390000</wp:posOffset>
          </wp:positionH>
          <wp:positionV relativeFrom="paragraph">
            <wp:posOffset>136611</wp:posOffset>
          </wp:positionV>
          <wp:extent cx="764026" cy="273043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6" cy="27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495" w14:textId="0C744C2B" w:rsidR="006F122B" w:rsidRDefault="00DA6853" w:rsidP="0008420E">
    <w:pPr>
      <w:pStyle w:val="a7"/>
      <w:ind w:firstLineChars="100" w:firstLine="180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41C61EC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6138B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" strokecolor="#0070c0" strokeweight="3pt">
              <v:stroke joinstyle="miter"/>
              <w10:wrap anchorx="page"/>
            </v:line>
          </w:pict>
        </mc:Fallback>
      </mc:AlternateContent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08420E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676E"/>
    <w:multiLevelType w:val="singleLevel"/>
    <w:tmpl w:val="5DA1676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15C2D7F"/>
    <w:multiLevelType w:val="hybridMultilevel"/>
    <w:tmpl w:val="2EFA8D44"/>
    <w:lvl w:ilvl="0" w:tplc="4EE65CA2">
      <w:start w:val="1"/>
      <w:numFmt w:val="decimal"/>
      <w:lvlText w:val="%1."/>
      <w:lvlJc w:val="left"/>
      <w:pPr>
        <w:ind w:left="1069" w:hanging="360"/>
      </w:pPr>
      <w:rPr>
        <w:rFonts w:ascii="仿宋_GB2312" w:eastAsia="仿宋_GB2312"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120EDD"/>
    <w:multiLevelType w:val="hybridMultilevel"/>
    <w:tmpl w:val="22BCC72E"/>
    <w:lvl w:ilvl="0" w:tplc="AF24AEB0">
      <w:start w:val="5"/>
      <w:numFmt w:val="japaneseCounting"/>
      <w:lvlText w:val="%1、"/>
      <w:lvlJc w:val="left"/>
      <w:pPr>
        <w:ind w:left="580" w:hanging="58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71306803">
    <w:abstractNumId w:val="3"/>
  </w:num>
  <w:num w:numId="2" w16cid:durableId="19863230">
    <w:abstractNumId w:val="0"/>
  </w:num>
  <w:num w:numId="3" w16cid:durableId="1443836517">
    <w:abstractNumId w:val="4"/>
  </w:num>
  <w:num w:numId="4" w16cid:durableId="1951427523">
    <w:abstractNumId w:val="8"/>
  </w:num>
  <w:num w:numId="5" w16cid:durableId="1487895479">
    <w:abstractNumId w:val="7"/>
  </w:num>
  <w:num w:numId="6" w16cid:durableId="1855268253">
    <w:abstractNumId w:val="2"/>
  </w:num>
  <w:num w:numId="7" w16cid:durableId="253126570">
    <w:abstractNumId w:val="1"/>
  </w:num>
  <w:num w:numId="8" w16cid:durableId="1716812890">
    <w:abstractNumId w:val="5"/>
  </w:num>
  <w:num w:numId="9" w16cid:durableId="1401636772">
    <w:abstractNumId w:val="9"/>
  </w:num>
  <w:num w:numId="10" w16cid:durableId="1910773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13B80"/>
    <w:rsid w:val="00013F40"/>
    <w:rsid w:val="00014A37"/>
    <w:rsid w:val="000264B6"/>
    <w:rsid w:val="00030FE2"/>
    <w:rsid w:val="00033E14"/>
    <w:rsid w:val="000342BD"/>
    <w:rsid w:val="00040F15"/>
    <w:rsid w:val="00050FAF"/>
    <w:rsid w:val="000517B4"/>
    <w:rsid w:val="00051924"/>
    <w:rsid w:val="000533D7"/>
    <w:rsid w:val="00060669"/>
    <w:rsid w:val="0006457C"/>
    <w:rsid w:val="00064748"/>
    <w:rsid w:val="000668D4"/>
    <w:rsid w:val="00067595"/>
    <w:rsid w:val="00072620"/>
    <w:rsid w:val="0008420E"/>
    <w:rsid w:val="00094DC2"/>
    <w:rsid w:val="000B1AAF"/>
    <w:rsid w:val="000D20AC"/>
    <w:rsid w:val="000D4556"/>
    <w:rsid w:val="000D698E"/>
    <w:rsid w:val="000E13AD"/>
    <w:rsid w:val="000E3150"/>
    <w:rsid w:val="000F34C9"/>
    <w:rsid w:val="000F4213"/>
    <w:rsid w:val="000F5850"/>
    <w:rsid w:val="000F5E03"/>
    <w:rsid w:val="000F6839"/>
    <w:rsid w:val="00101AAB"/>
    <w:rsid w:val="00104C89"/>
    <w:rsid w:val="001140AC"/>
    <w:rsid w:val="00122FF0"/>
    <w:rsid w:val="00123A71"/>
    <w:rsid w:val="001344F9"/>
    <w:rsid w:val="00142309"/>
    <w:rsid w:val="00145115"/>
    <w:rsid w:val="00160165"/>
    <w:rsid w:val="00163221"/>
    <w:rsid w:val="001641FD"/>
    <w:rsid w:val="00167FE8"/>
    <w:rsid w:val="00173B5B"/>
    <w:rsid w:val="00176B84"/>
    <w:rsid w:val="0017738D"/>
    <w:rsid w:val="001832A1"/>
    <w:rsid w:val="001A21BB"/>
    <w:rsid w:val="001A26A2"/>
    <w:rsid w:val="001B754B"/>
    <w:rsid w:val="001C0753"/>
    <w:rsid w:val="001C17C7"/>
    <w:rsid w:val="001C1EBE"/>
    <w:rsid w:val="001C5C7F"/>
    <w:rsid w:val="001C61A7"/>
    <w:rsid w:val="001E60BD"/>
    <w:rsid w:val="001E77E2"/>
    <w:rsid w:val="001F20E8"/>
    <w:rsid w:val="001F3728"/>
    <w:rsid w:val="001F5CEA"/>
    <w:rsid w:val="0020013D"/>
    <w:rsid w:val="0020730D"/>
    <w:rsid w:val="00207D88"/>
    <w:rsid w:val="00221522"/>
    <w:rsid w:val="00233674"/>
    <w:rsid w:val="00245D3D"/>
    <w:rsid w:val="00251E8F"/>
    <w:rsid w:val="0025789A"/>
    <w:rsid w:val="00257CE6"/>
    <w:rsid w:val="00266119"/>
    <w:rsid w:val="002800D9"/>
    <w:rsid w:val="002813DA"/>
    <w:rsid w:val="00281818"/>
    <w:rsid w:val="0028385B"/>
    <w:rsid w:val="002A361D"/>
    <w:rsid w:val="002A4547"/>
    <w:rsid w:val="002B6DA9"/>
    <w:rsid w:val="002C4259"/>
    <w:rsid w:val="002D4504"/>
    <w:rsid w:val="002D7363"/>
    <w:rsid w:val="002E78A4"/>
    <w:rsid w:val="002F0280"/>
    <w:rsid w:val="002F0E10"/>
    <w:rsid w:val="002F4C3B"/>
    <w:rsid w:val="0030261B"/>
    <w:rsid w:val="00306C69"/>
    <w:rsid w:val="003126BF"/>
    <w:rsid w:val="00314C06"/>
    <w:rsid w:val="0032433F"/>
    <w:rsid w:val="0032534A"/>
    <w:rsid w:val="00325953"/>
    <w:rsid w:val="00340CE0"/>
    <w:rsid w:val="00346BE7"/>
    <w:rsid w:val="003475E6"/>
    <w:rsid w:val="00350EA7"/>
    <w:rsid w:val="00352EA0"/>
    <w:rsid w:val="00353A70"/>
    <w:rsid w:val="00356CB4"/>
    <w:rsid w:val="00360212"/>
    <w:rsid w:val="003608AA"/>
    <w:rsid w:val="0037002D"/>
    <w:rsid w:val="00370659"/>
    <w:rsid w:val="00371CEB"/>
    <w:rsid w:val="00377AA5"/>
    <w:rsid w:val="0038033C"/>
    <w:rsid w:val="00381427"/>
    <w:rsid w:val="0038523A"/>
    <w:rsid w:val="003902A1"/>
    <w:rsid w:val="003A4339"/>
    <w:rsid w:val="003A5D87"/>
    <w:rsid w:val="003A5DE2"/>
    <w:rsid w:val="003B5B67"/>
    <w:rsid w:val="003C62BB"/>
    <w:rsid w:val="003C748E"/>
    <w:rsid w:val="003D6F2D"/>
    <w:rsid w:val="003D7BDF"/>
    <w:rsid w:val="003E184F"/>
    <w:rsid w:val="003E7FD1"/>
    <w:rsid w:val="003F0810"/>
    <w:rsid w:val="0040384C"/>
    <w:rsid w:val="004078A3"/>
    <w:rsid w:val="00412526"/>
    <w:rsid w:val="004128FC"/>
    <w:rsid w:val="00414436"/>
    <w:rsid w:val="00423D12"/>
    <w:rsid w:val="0043065B"/>
    <w:rsid w:val="0043181C"/>
    <w:rsid w:val="00441D47"/>
    <w:rsid w:val="00442C76"/>
    <w:rsid w:val="00450A30"/>
    <w:rsid w:val="00462289"/>
    <w:rsid w:val="00464117"/>
    <w:rsid w:val="00465566"/>
    <w:rsid w:val="00465C12"/>
    <w:rsid w:val="00482926"/>
    <w:rsid w:val="004853F8"/>
    <w:rsid w:val="00491DC7"/>
    <w:rsid w:val="00497AEE"/>
    <w:rsid w:val="004A1411"/>
    <w:rsid w:val="004A24E4"/>
    <w:rsid w:val="004A3495"/>
    <w:rsid w:val="004A3C7A"/>
    <w:rsid w:val="004B46DF"/>
    <w:rsid w:val="004C23A5"/>
    <w:rsid w:val="004C62D8"/>
    <w:rsid w:val="004D200E"/>
    <w:rsid w:val="004D352A"/>
    <w:rsid w:val="004D6824"/>
    <w:rsid w:val="004E2A41"/>
    <w:rsid w:val="004E3E5E"/>
    <w:rsid w:val="004F6785"/>
    <w:rsid w:val="004F6E17"/>
    <w:rsid w:val="00511877"/>
    <w:rsid w:val="00512775"/>
    <w:rsid w:val="00513A5C"/>
    <w:rsid w:val="00524066"/>
    <w:rsid w:val="0053245C"/>
    <w:rsid w:val="00541616"/>
    <w:rsid w:val="00545E9B"/>
    <w:rsid w:val="005524D9"/>
    <w:rsid w:val="00552D3C"/>
    <w:rsid w:val="00552F7F"/>
    <w:rsid w:val="0055395D"/>
    <w:rsid w:val="005549BB"/>
    <w:rsid w:val="00556C18"/>
    <w:rsid w:val="00566C97"/>
    <w:rsid w:val="00566ED1"/>
    <w:rsid w:val="00575BF4"/>
    <w:rsid w:val="00590AC5"/>
    <w:rsid w:val="00595B27"/>
    <w:rsid w:val="00596AC7"/>
    <w:rsid w:val="005A0056"/>
    <w:rsid w:val="005A5BE0"/>
    <w:rsid w:val="005B3C6D"/>
    <w:rsid w:val="005B6CA3"/>
    <w:rsid w:val="005B7573"/>
    <w:rsid w:val="005C5297"/>
    <w:rsid w:val="005C74ED"/>
    <w:rsid w:val="005D2547"/>
    <w:rsid w:val="005D2ABE"/>
    <w:rsid w:val="005D3414"/>
    <w:rsid w:val="005F06F3"/>
    <w:rsid w:val="005F5C53"/>
    <w:rsid w:val="005F6FEA"/>
    <w:rsid w:val="00604CB3"/>
    <w:rsid w:val="00605B50"/>
    <w:rsid w:val="0061128C"/>
    <w:rsid w:val="0061303C"/>
    <w:rsid w:val="00616413"/>
    <w:rsid w:val="00617A08"/>
    <w:rsid w:val="00621ABB"/>
    <w:rsid w:val="00622931"/>
    <w:rsid w:val="00623004"/>
    <w:rsid w:val="00637A74"/>
    <w:rsid w:val="00646997"/>
    <w:rsid w:val="00647066"/>
    <w:rsid w:val="00654305"/>
    <w:rsid w:val="00656D7B"/>
    <w:rsid w:val="00660950"/>
    <w:rsid w:val="0066106C"/>
    <w:rsid w:val="00662009"/>
    <w:rsid w:val="00662DB6"/>
    <w:rsid w:val="00671AF6"/>
    <w:rsid w:val="0067398E"/>
    <w:rsid w:val="0067512D"/>
    <w:rsid w:val="00684EA5"/>
    <w:rsid w:val="006860C7"/>
    <w:rsid w:val="006A6F6A"/>
    <w:rsid w:val="006B463C"/>
    <w:rsid w:val="006B4A31"/>
    <w:rsid w:val="006B6BFA"/>
    <w:rsid w:val="006B6DE9"/>
    <w:rsid w:val="006B7FDA"/>
    <w:rsid w:val="006C0C8E"/>
    <w:rsid w:val="006C52AA"/>
    <w:rsid w:val="006C54C3"/>
    <w:rsid w:val="006C59AC"/>
    <w:rsid w:val="006D08EF"/>
    <w:rsid w:val="006D0C8C"/>
    <w:rsid w:val="006D4B82"/>
    <w:rsid w:val="006D6A0D"/>
    <w:rsid w:val="006D7C59"/>
    <w:rsid w:val="006E1A70"/>
    <w:rsid w:val="006E25A9"/>
    <w:rsid w:val="006E7787"/>
    <w:rsid w:val="006F122B"/>
    <w:rsid w:val="006F2DA3"/>
    <w:rsid w:val="006F5EFA"/>
    <w:rsid w:val="006F6E5F"/>
    <w:rsid w:val="00702E2D"/>
    <w:rsid w:val="0070617C"/>
    <w:rsid w:val="00706E95"/>
    <w:rsid w:val="007166C0"/>
    <w:rsid w:val="00734ECD"/>
    <w:rsid w:val="007421D2"/>
    <w:rsid w:val="00744730"/>
    <w:rsid w:val="0075194B"/>
    <w:rsid w:val="00752D33"/>
    <w:rsid w:val="0076004D"/>
    <w:rsid w:val="00760E69"/>
    <w:rsid w:val="00763254"/>
    <w:rsid w:val="00772A42"/>
    <w:rsid w:val="00777B49"/>
    <w:rsid w:val="007A1C5B"/>
    <w:rsid w:val="007B636D"/>
    <w:rsid w:val="007B6ED6"/>
    <w:rsid w:val="007B762F"/>
    <w:rsid w:val="007C5BF4"/>
    <w:rsid w:val="007C7793"/>
    <w:rsid w:val="007C7B66"/>
    <w:rsid w:val="007D1D3B"/>
    <w:rsid w:val="007D35BA"/>
    <w:rsid w:val="0080411C"/>
    <w:rsid w:val="008103A3"/>
    <w:rsid w:val="00812E0B"/>
    <w:rsid w:val="00814B89"/>
    <w:rsid w:val="00820AA7"/>
    <w:rsid w:val="0082543F"/>
    <w:rsid w:val="00833BBC"/>
    <w:rsid w:val="00835305"/>
    <w:rsid w:val="00861981"/>
    <w:rsid w:val="00867893"/>
    <w:rsid w:val="008744D7"/>
    <w:rsid w:val="008753D7"/>
    <w:rsid w:val="00880414"/>
    <w:rsid w:val="00880E2E"/>
    <w:rsid w:val="0088763C"/>
    <w:rsid w:val="00892FA1"/>
    <w:rsid w:val="0089536B"/>
    <w:rsid w:val="008A06DD"/>
    <w:rsid w:val="008A08B1"/>
    <w:rsid w:val="008A0E2A"/>
    <w:rsid w:val="008A0F4B"/>
    <w:rsid w:val="008A4C48"/>
    <w:rsid w:val="008A58A2"/>
    <w:rsid w:val="008B6334"/>
    <w:rsid w:val="008B7F33"/>
    <w:rsid w:val="008C47DF"/>
    <w:rsid w:val="008D0085"/>
    <w:rsid w:val="008D5CCD"/>
    <w:rsid w:val="008E0EFE"/>
    <w:rsid w:val="008E6DB5"/>
    <w:rsid w:val="008F3368"/>
    <w:rsid w:val="008F4C27"/>
    <w:rsid w:val="008F7316"/>
    <w:rsid w:val="00904E70"/>
    <w:rsid w:val="00905E70"/>
    <w:rsid w:val="009108E3"/>
    <w:rsid w:val="0091120E"/>
    <w:rsid w:val="0092052F"/>
    <w:rsid w:val="00923B48"/>
    <w:rsid w:val="00934137"/>
    <w:rsid w:val="00934EDF"/>
    <w:rsid w:val="0093577E"/>
    <w:rsid w:val="00937A12"/>
    <w:rsid w:val="00941A37"/>
    <w:rsid w:val="00942209"/>
    <w:rsid w:val="00944D88"/>
    <w:rsid w:val="00947941"/>
    <w:rsid w:val="00954DF3"/>
    <w:rsid w:val="00963EC0"/>
    <w:rsid w:val="00967E7E"/>
    <w:rsid w:val="00972DA2"/>
    <w:rsid w:val="009758F8"/>
    <w:rsid w:val="00976DF2"/>
    <w:rsid w:val="00977AA4"/>
    <w:rsid w:val="00977AE4"/>
    <w:rsid w:val="009832F3"/>
    <w:rsid w:val="00985D3E"/>
    <w:rsid w:val="00995026"/>
    <w:rsid w:val="009A33BE"/>
    <w:rsid w:val="009D1804"/>
    <w:rsid w:val="009D63E4"/>
    <w:rsid w:val="009D6C08"/>
    <w:rsid w:val="009D739D"/>
    <w:rsid w:val="009E5BAE"/>
    <w:rsid w:val="009F3E9B"/>
    <w:rsid w:val="009F5F1D"/>
    <w:rsid w:val="00A001AD"/>
    <w:rsid w:val="00A16B30"/>
    <w:rsid w:val="00A17057"/>
    <w:rsid w:val="00A20638"/>
    <w:rsid w:val="00A21144"/>
    <w:rsid w:val="00A21AD2"/>
    <w:rsid w:val="00A27D0B"/>
    <w:rsid w:val="00A30786"/>
    <w:rsid w:val="00A31A48"/>
    <w:rsid w:val="00A426B0"/>
    <w:rsid w:val="00A42F9C"/>
    <w:rsid w:val="00A451CA"/>
    <w:rsid w:val="00A468C9"/>
    <w:rsid w:val="00A50B8C"/>
    <w:rsid w:val="00A54295"/>
    <w:rsid w:val="00A60994"/>
    <w:rsid w:val="00A67DD8"/>
    <w:rsid w:val="00A7363D"/>
    <w:rsid w:val="00A8346A"/>
    <w:rsid w:val="00A858B7"/>
    <w:rsid w:val="00A8716B"/>
    <w:rsid w:val="00A8760E"/>
    <w:rsid w:val="00A930F8"/>
    <w:rsid w:val="00A970C8"/>
    <w:rsid w:val="00A97211"/>
    <w:rsid w:val="00AA0D38"/>
    <w:rsid w:val="00AA0DB2"/>
    <w:rsid w:val="00AA6419"/>
    <w:rsid w:val="00AB03CE"/>
    <w:rsid w:val="00AB0639"/>
    <w:rsid w:val="00AB111F"/>
    <w:rsid w:val="00AB57DE"/>
    <w:rsid w:val="00AB7FF5"/>
    <w:rsid w:val="00AC1AB4"/>
    <w:rsid w:val="00AC1B5B"/>
    <w:rsid w:val="00AD1C56"/>
    <w:rsid w:val="00AD55C3"/>
    <w:rsid w:val="00AD76CA"/>
    <w:rsid w:val="00AE3345"/>
    <w:rsid w:val="00AE454E"/>
    <w:rsid w:val="00AE47A1"/>
    <w:rsid w:val="00AF4E18"/>
    <w:rsid w:val="00B03B8A"/>
    <w:rsid w:val="00B139FC"/>
    <w:rsid w:val="00B35C49"/>
    <w:rsid w:val="00B35D0B"/>
    <w:rsid w:val="00B5242B"/>
    <w:rsid w:val="00B5318C"/>
    <w:rsid w:val="00B6469A"/>
    <w:rsid w:val="00B74B65"/>
    <w:rsid w:val="00B8231E"/>
    <w:rsid w:val="00B85314"/>
    <w:rsid w:val="00BA157C"/>
    <w:rsid w:val="00BA26C8"/>
    <w:rsid w:val="00BA3D33"/>
    <w:rsid w:val="00BA6029"/>
    <w:rsid w:val="00BA72D0"/>
    <w:rsid w:val="00BC49B1"/>
    <w:rsid w:val="00BC65D6"/>
    <w:rsid w:val="00BC776C"/>
    <w:rsid w:val="00BD2612"/>
    <w:rsid w:val="00BE2040"/>
    <w:rsid w:val="00BE633B"/>
    <w:rsid w:val="00BF75DC"/>
    <w:rsid w:val="00C0196F"/>
    <w:rsid w:val="00C02AF5"/>
    <w:rsid w:val="00C301BE"/>
    <w:rsid w:val="00C30720"/>
    <w:rsid w:val="00C37381"/>
    <w:rsid w:val="00C41F88"/>
    <w:rsid w:val="00C52BAC"/>
    <w:rsid w:val="00C54C67"/>
    <w:rsid w:val="00C6036B"/>
    <w:rsid w:val="00C61D62"/>
    <w:rsid w:val="00C73CA5"/>
    <w:rsid w:val="00C80C9A"/>
    <w:rsid w:val="00C83367"/>
    <w:rsid w:val="00C8560F"/>
    <w:rsid w:val="00C932E0"/>
    <w:rsid w:val="00C9466D"/>
    <w:rsid w:val="00CA015F"/>
    <w:rsid w:val="00CB2732"/>
    <w:rsid w:val="00CB7E8C"/>
    <w:rsid w:val="00CC0194"/>
    <w:rsid w:val="00CC5046"/>
    <w:rsid w:val="00CC5B40"/>
    <w:rsid w:val="00CC6C34"/>
    <w:rsid w:val="00CD488D"/>
    <w:rsid w:val="00CD7C91"/>
    <w:rsid w:val="00CF0D13"/>
    <w:rsid w:val="00D1083E"/>
    <w:rsid w:val="00D10953"/>
    <w:rsid w:val="00D144D6"/>
    <w:rsid w:val="00D15576"/>
    <w:rsid w:val="00D17024"/>
    <w:rsid w:val="00D17440"/>
    <w:rsid w:val="00D22461"/>
    <w:rsid w:val="00D24C29"/>
    <w:rsid w:val="00D274F7"/>
    <w:rsid w:val="00D35726"/>
    <w:rsid w:val="00D44209"/>
    <w:rsid w:val="00D45E77"/>
    <w:rsid w:val="00D538CD"/>
    <w:rsid w:val="00D55332"/>
    <w:rsid w:val="00D64535"/>
    <w:rsid w:val="00D6477C"/>
    <w:rsid w:val="00D66C09"/>
    <w:rsid w:val="00D73AEB"/>
    <w:rsid w:val="00D74E40"/>
    <w:rsid w:val="00D769B7"/>
    <w:rsid w:val="00D80302"/>
    <w:rsid w:val="00D82353"/>
    <w:rsid w:val="00D878A2"/>
    <w:rsid w:val="00D925CA"/>
    <w:rsid w:val="00D943FB"/>
    <w:rsid w:val="00DA1F7E"/>
    <w:rsid w:val="00DA4FE3"/>
    <w:rsid w:val="00DA6853"/>
    <w:rsid w:val="00DB288C"/>
    <w:rsid w:val="00DB36CC"/>
    <w:rsid w:val="00DB478C"/>
    <w:rsid w:val="00DB7C94"/>
    <w:rsid w:val="00DC2342"/>
    <w:rsid w:val="00DC3446"/>
    <w:rsid w:val="00DC3CBE"/>
    <w:rsid w:val="00DC64CF"/>
    <w:rsid w:val="00DC64D4"/>
    <w:rsid w:val="00DD493F"/>
    <w:rsid w:val="00DD4CBE"/>
    <w:rsid w:val="00DE698A"/>
    <w:rsid w:val="00DF1795"/>
    <w:rsid w:val="00DF6904"/>
    <w:rsid w:val="00E00A72"/>
    <w:rsid w:val="00E13C6B"/>
    <w:rsid w:val="00E23300"/>
    <w:rsid w:val="00E2608A"/>
    <w:rsid w:val="00E2644D"/>
    <w:rsid w:val="00E267D5"/>
    <w:rsid w:val="00E31034"/>
    <w:rsid w:val="00E340CE"/>
    <w:rsid w:val="00E4365A"/>
    <w:rsid w:val="00E45157"/>
    <w:rsid w:val="00E50BA7"/>
    <w:rsid w:val="00E603D5"/>
    <w:rsid w:val="00E60DB6"/>
    <w:rsid w:val="00E66E3B"/>
    <w:rsid w:val="00E7167F"/>
    <w:rsid w:val="00E96DBA"/>
    <w:rsid w:val="00E97AD4"/>
    <w:rsid w:val="00EA1FD8"/>
    <w:rsid w:val="00EA45E2"/>
    <w:rsid w:val="00EB0BAF"/>
    <w:rsid w:val="00EB1459"/>
    <w:rsid w:val="00EB2F48"/>
    <w:rsid w:val="00EB32C4"/>
    <w:rsid w:val="00EB4011"/>
    <w:rsid w:val="00EB6BCD"/>
    <w:rsid w:val="00EC6C85"/>
    <w:rsid w:val="00EE0120"/>
    <w:rsid w:val="00EE3284"/>
    <w:rsid w:val="00EE70D5"/>
    <w:rsid w:val="00F05BED"/>
    <w:rsid w:val="00F078B7"/>
    <w:rsid w:val="00F15A4A"/>
    <w:rsid w:val="00F305F7"/>
    <w:rsid w:val="00F365B3"/>
    <w:rsid w:val="00F44F8D"/>
    <w:rsid w:val="00F737C2"/>
    <w:rsid w:val="00F80E51"/>
    <w:rsid w:val="00F85E86"/>
    <w:rsid w:val="00F93264"/>
    <w:rsid w:val="00F95D02"/>
    <w:rsid w:val="00F97A2F"/>
    <w:rsid w:val="00FA1F96"/>
    <w:rsid w:val="00FA2ABD"/>
    <w:rsid w:val="00FB33F9"/>
    <w:rsid w:val="00FB4225"/>
    <w:rsid w:val="00FC2677"/>
    <w:rsid w:val="00FC35A6"/>
    <w:rsid w:val="00FC6020"/>
    <w:rsid w:val="00FD20C5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9C6E56A-2C04-4969-AE3F-92969E3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8C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F6D99-3543-4DA0-8CDD-76312618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再伟 杨</cp:lastModifiedBy>
  <cp:revision>11</cp:revision>
  <cp:lastPrinted>2021-08-13T04:41:00Z</cp:lastPrinted>
  <dcterms:created xsi:type="dcterms:W3CDTF">2023-06-29T06:31:00Z</dcterms:created>
  <dcterms:modified xsi:type="dcterms:W3CDTF">2023-07-11T06:03:00Z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